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51CE" w14:textId="00D498BA" w:rsidR="007167BF" w:rsidRPr="00CF73FB" w:rsidRDefault="00A4056D" w:rsidP="00A4056D">
      <w:pPr>
        <w:jc w:val="right"/>
        <w:rPr>
          <w:rFonts w:ascii="Mardoto Light" w:hAnsi="Mardoto Light"/>
          <w:b/>
          <w:color w:val="ED7D31" w:themeColor="accent2"/>
          <w:sz w:val="24"/>
          <w:szCs w:val="24"/>
          <w:lang w:val="hy-AM"/>
        </w:rPr>
      </w:pPr>
      <w:r w:rsidRPr="00CF73FB">
        <w:rPr>
          <w:rFonts w:ascii="Mardoto Light" w:hAnsi="Mardoto Light"/>
          <w:b/>
          <w:i/>
          <w:sz w:val="18"/>
          <w:szCs w:val="18"/>
        </w:rPr>
        <w:t xml:space="preserve"> </w:t>
      </w:r>
      <w:r w:rsidR="005C63AB" w:rsidRPr="00CF73FB">
        <w:rPr>
          <w:rFonts w:ascii="Mardoto Light" w:hAnsi="Mardoto Light"/>
          <w:b/>
          <w:color w:val="ED7D31" w:themeColor="accent2"/>
          <w:sz w:val="24"/>
          <w:szCs w:val="24"/>
          <w:lang w:val="hy-AM"/>
        </w:rPr>
        <w:t>ՕՀՀՀ</w:t>
      </w:r>
      <w:r w:rsidR="00DB078D" w:rsidRPr="00CF73FB">
        <w:rPr>
          <w:rFonts w:ascii="Mardoto Light" w:hAnsi="Mardoto Light"/>
          <w:b/>
          <w:color w:val="ED7D31" w:themeColor="accent2"/>
          <w:sz w:val="24"/>
          <w:szCs w:val="24"/>
          <w:lang w:val="hy-AM"/>
        </w:rPr>
        <w:t>Ա</w:t>
      </w:r>
      <w:r w:rsidR="005C63AB" w:rsidRPr="00CF73FB">
        <w:rPr>
          <w:rFonts w:ascii="Mardoto Light" w:hAnsi="Mardoto Light"/>
          <w:b/>
          <w:color w:val="ED7D31" w:themeColor="accent2"/>
          <w:sz w:val="24"/>
          <w:szCs w:val="24"/>
          <w:lang w:val="hy-AM"/>
        </w:rPr>
        <w:t xml:space="preserve"> հարցաթերթիկ</w:t>
      </w:r>
      <w:r w:rsidR="005040FB" w:rsidRPr="00CF73FB">
        <w:rPr>
          <w:rFonts w:ascii="Mardoto Light" w:hAnsi="Mardoto Light"/>
          <w:b/>
          <w:color w:val="ED7D31" w:themeColor="accent2"/>
          <w:sz w:val="24"/>
          <w:szCs w:val="24"/>
          <w:lang w:val="hy-AM"/>
        </w:rPr>
        <w:t xml:space="preserve"> – ԻՐԱՎԱԲԱՆԱԿԱՆ ԱՆՁ</w:t>
      </w:r>
      <w:r w:rsidR="005040FB" w:rsidRPr="00CF73FB">
        <w:rPr>
          <w:rFonts w:ascii="Mardoto Light" w:hAnsi="Mardoto Light" w:cs="Sylfaen"/>
          <w:b/>
          <w:color w:val="ED7D31" w:themeColor="accent2"/>
          <w:sz w:val="24"/>
          <w:szCs w:val="24"/>
          <w:lang w:val="hy-AM"/>
        </w:rPr>
        <w:t xml:space="preserve"> </w:t>
      </w:r>
      <w:r w:rsidR="009072C5" w:rsidRPr="00CF73FB">
        <w:rPr>
          <w:rFonts w:ascii="Mardoto Light" w:hAnsi="Mardoto Light" w:cs="Sylfaen"/>
          <w:b/>
          <w:color w:val="ED7D31" w:themeColor="accent2"/>
          <w:sz w:val="24"/>
          <w:szCs w:val="24"/>
          <w:lang w:val="hy-AM"/>
        </w:rPr>
        <w:t>/</w:t>
      </w:r>
      <w:r w:rsidR="009072C5" w:rsidRPr="00CF73FB">
        <w:rPr>
          <w:rFonts w:ascii="Mardoto Light" w:eastAsia="Times New Roman" w:hAnsi="Mardoto Light" w:cs="Tahoma"/>
          <w:b/>
          <w:color w:val="ED7D31" w:themeColor="accent2"/>
          <w:sz w:val="24"/>
          <w:szCs w:val="24"/>
          <w:lang w:val="hy-AM"/>
        </w:rPr>
        <w:t>FATCA QUESTIONNAIRE</w:t>
      </w:r>
      <w:r w:rsidR="007B6A46" w:rsidRPr="00CF73FB">
        <w:rPr>
          <w:rFonts w:ascii="Mardoto Light" w:eastAsia="Times New Roman" w:hAnsi="Mardoto Light" w:cs="Tahoma"/>
          <w:b/>
          <w:color w:val="ED7D31" w:themeColor="accent2"/>
          <w:sz w:val="24"/>
          <w:szCs w:val="24"/>
          <w:lang w:val="hy-AM"/>
        </w:rPr>
        <w:t xml:space="preserve">- </w:t>
      </w:r>
      <w:r w:rsidR="00AE6269" w:rsidRPr="00CF73FB">
        <w:rPr>
          <w:rFonts w:ascii="Mardoto Light" w:eastAsia="Times New Roman" w:hAnsi="Mardoto Light" w:cs="Tahoma"/>
          <w:b/>
          <w:color w:val="ED7D31" w:themeColor="accent2"/>
          <w:sz w:val="24"/>
          <w:szCs w:val="24"/>
          <w:lang w:val="hy-AM"/>
        </w:rPr>
        <w:t>LEGAL ENTITY</w:t>
      </w:r>
    </w:p>
    <w:p w14:paraId="763F1825" w14:textId="794FD6CD" w:rsidR="00D73519" w:rsidRPr="00CF73FB" w:rsidRDefault="00395996" w:rsidP="00395996">
      <w:pPr>
        <w:ind w:left="-90"/>
        <w:rPr>
          <w:rFonts w:ascii="Mardoto Light" w:hAnsi="Mardoto Light"/>
          <w:b/>
          <w:sz w:val="24"/>
          <w:szCs w:val="24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Կազմակերպության ա</w:t>
      </w:r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>նվանում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/ </w:t>
      </w:r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N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ame</w:t>
      </w:r>
      <w:proofErr w:type="spellEnd"/>
      <w:r w:rsidR="00234973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234973" w:rsidRPr="00CF73FB">
        <w:rPr>
          <w:rFonts w:ascii="Mardoto Light" w:eastAsia="Times New Roman" w:hAnsi="Mardoto Light" w:cs="Tahoma"/>
          <w:sz w:val="18"/>
          <w:szCs w:val="18"/>
        </w:rPr>
        <w:t xml:space="preserve">of the </w:t>
      </w:r>
      <w:r w:rsidR="00074BC8" w:rsidRPr="00CF73FB">
        <w:rPr>
          <w:rFonts w:ascii="Mardoto Light" w:eastAsia="Times New Roman" w:hAnsi="Mardoto Light" w:cs="Tahoma"/>
          <w:sz w:val="18"/>
          <w:szCs w:val="18"/>
        </w:rPr>
        <w:t>Legal Entity</w:t>
      </w:r>
      <w:r w:rsidR="009072C5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____________________________________</w:t>
      </w:r>
    </w:p>
    <w:p w14:paraId="43274495" w14:textId="58E86F70" w:rsidR="00DB078D" w:rsidRPr="00CF73FB" w:rsidRDefault="00D73519" w:rsidP="009072C5">
      <w:pPr>
        <w:ind w:left="90" w:hanging="180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Իրավական կարգավիճակ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/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Status</w:t>
      </w:r>
      <w:proofErr w:type="spellEnd"/>
      <w:r w:rsidR="009072C5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    </w:t>
      </w:r>
      <w:r w:rsidR="009072C5"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_______________</w:t>
      </w:r>
      <w:r w:rsidR="009072C5"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_____________</w:t>
      </w:r>
      <w:r w:rsidR="005040F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</w:t>
      </w:r>
    </w:p>
    <w:p w14:paraId="6D8E3448" w14:textId="49786F36" w:rsidR="00D73519" w:rsidRPr="00CF73FB" w:rsidRDefault="005040FB" w:rsidP="009072C5">
      <w:pPr>
        <w:ind w:left="90" w:hanging="180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Հեռախոսահամար /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Phone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number</w:t>
      </w:r>
      <w:proofErr w:type="spellEnd"/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           _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_____________________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_______________</w:t>
      </w:r>
    </w:p>
    <w:p w14:paraId="03789D47" w14:textId="1EA5A47B" w:rsidR="00D73519" w:rsidRPr="00CF73FB" w:rsidRDefault="007167BF" w:rsidP="00D3501B">
      <w:pPr>
        <w:ind w:hanging="90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Պ</w:t>
      </w:r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>ետական գրանցման վկայականի համարը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/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Commercial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Register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N°</w:t>
      </w:r>
      <w:r w:rsidR="00CF3A58"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______________________</w:t>
      </w:r>
    </w:p>
    <w:p w14:paraId="7EB9F03B" w14:textId="3DB3DA0E" w:rsidR="00B973D8" w:rsidRPr="00CF73FB" w:rsidRDefault="00D73519" w:rsidP="005040FB">
      <w:pPr>
        <w:spacing w:before="40" w:line="264" w:lineRule="auto"/>
        <w:ind w:left="9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Գրանցման երկիր</w:t>
      </w:r>
      <w:r w:rsidR="00B973D8" w:rsidRPr="00CF73FB">
        <w:rPr>
          <w:rFonts w:ascii="Mardoto Light" w:eastAsia="Times New Roman" w:hAnsi="Mardoto Light" w:cs="Tahoma"/>
          <w:sz w:val="18"/>
          <w:szCs w:val="18"/>
          <w:lang w:val="hy-AM"/>
        </w:rPr>
        <w:t>ը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/</w:t>
      </w:r>
      <w:r w:rsidR="00650430" w:rsidRPr="00CF73FB">
        <w:rPr>
          <w:rFonts w:ascii="Mardoto Light" w:eastAsia="Times New Roman" w:hAnsi="Mardoto Light" w:cs="Tahoma"/>
          <w:sz w:val="18"/>
          <w:szCs w:val="18"/>
        </w:rPr>
        <w:t>Country of Registration</w:t>
      </w:r>
      <w:r w:rsidR="009072C5" w:rsidRPr="00CF73FB">
        <w:rPr>
          <w:rFonts w:ascii="Mardoto Light" w:eastAsia="Times New Roman" w:hAnsi="Mardoto Light" w:cs="Tahoma"/>
          <w:sz w:val="18"/>
          <w:szCs w:val="18"/>
        </w:rPr>
        <w:t xml:space="preserve"> 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_________________</w:t>
      </w:r>
      <w:r w:rsidR="005040FB" w:rsidRPr="00CF73FB">
        <w:rPr>
          <w:rFonts w:ascii="Mardoto Light" w:eastAsia="Times New Roman" w:hAnsi="Mardoto Light" w:cs="Tahoma"/>
          <w:sz w:val="18"/>
          <w:szCs w:val="18"/>
        </w:rPr>
        <w:t>__________________</w:t>
      </w:r>
      <w:r w:rsidR="009072C5" w:rsidRPr="00CF73FB">
        <w:rPr>
          <w:rFonts w:ascii="Mardoto Light" w:eastAsia="Times New Roman" w:hAnsi="Mardoto Light" w:cs="Tahoma"/>
          <w:sz w:val="18"/>
          <w:szCs w:val="18"/>
        </w:rPr>
        <w:t>__</w:t>
      </w:r>
      <w:r w:rsidR="005040F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</w:p>
    <w:p w14:paraId="7A3BBB75" w14:textId="79176932" w:rsidR="007167BF" w:rsidRPr="00CF73FB" w:rsidRDefault="007167BF" w:rsidP="007167BF">
      <w:pPr>
        <w:spacing w:before="40" w:line="264" w:lineRule="auto"/>
        <w:ind w:left="9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ՀՎՀՀ </w:t>
      </w:r>
      <w:r w:rsidR="009577FA" w:rsidRPr="00CF73FB">
        <w:rPr>
          <w:rFonts w:ascii="Mardoto Light" w:eastAsia="Times New Roman" w:hAnsi="Mardoto Light" w:cs="Tahoma"/>
          <w:sz w:val="18"/>
          <w:szCs w:val="18"/>
        </w:rPr>
        <w:t xml:space="preserve">/ Tax </w:t>
      </w:r>
      <w:r w:rsidR="00234973" w:rsidRPr="00CF73FB">
        <w:rPr>
          <w:rFonts w:ascii="Mardoto Light" w:eastAsia="Times New Roman" w:hAnsi="Mardoto Light" w:cs="Tahoma"/>
          <w:sz w:val="18"/>
          <w:szCs w:val="18"/>
        </w:rPr>
        <w:t xml:space="preserve">Identification </w:t>
      </w:r>
      <w:r w:rsidR="009577FA" w:rsidRPr="00CF73FB">
        <w:rPr>
          <w:rFonts w:ascii="Mardoto Light" w:eastAsia="Times New Roman" w:hAnsi="Mardoto Light" w:cs="Tahoma"/>
          <w:sz w:val="18"/>
          <w:szCs w:val="18"/>
        </w:rPr>
        <w:t>Number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                                  ______________</w:t>
      </w:r>
      <w:r w:rsidRPr="00CF73FB">
        <w:rPr>
          <w:rFonts w:ascii="Mardoto Light" w:eastAsia="Times New Roman" w:hAnsi="Mardoto Light" w:cs="Tahoma"/>
          <w:sz w:val="18"/>
          <w:szCs w:val="18"/>
        </w:rPr>
        <w:t>________________________</w:t>
      </w:r>
    </w:p>
    <w:p w14:paraId="6093827F" w14:textId="7A9356B3" w:rsidR="007167BF" w:rsidRPr="00CF73FB" w:rsidRDefault="007167BF" w:rsidP="007167BF">
      <w:pPr>
        <w:ind w:left="90" w:hanging="180"/>
        <w:rPr>
          <w:rFonts w:ascii="Mardoto Light" w:eastAsia="Times New Roman" w:hAnsi="Mardoto Light" w:cs="Tahoma"/>
          <w:sz w:val="18"/>
          <w:szCs w:val="18"/>
        </w:rPr>
      </w:pP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Ռեզիդենտություն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</w:rPr>
        <w:t xml:space="preserve">/ Residency 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                    </w:t>
      </w:r>
      <w:r w:rsidRPr="00CF73FB">
        <w:rPr>
          <w:rFonts w:ascii="Mardoto Light" w:eastAsia="Times New Roman" w:hAnsi="Mardoto Light" w:cs="Tahoma"/>
          <w:sz w:val="18"/>
          <w:szCs w:val="18"/>
        </w:rPr>
        <w:t>_______________________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______________</w:t>
      </w:r>
      <w:r w:rsidRPr="00CF73FB">
        <w:rPr>
          <w:rFonts w:ascii="Mardoto Light" w:eastAsia="Times New Roman" w:hAnsi="Mardoto Light" w:cs="Tahoma"/>
          <w:sz w:val="18"/>
          <w:szCs w:val="18"/>
        </w:rPr>
        <w:t>_</w:t>
      </w:r>
    </w:p>
    <w:p w14:paraId="45366EA8" w14:textId="29A785FB" w:rsidR="00D73519" w:rsidRPr="00CF73FB" w:rsidRDefault="007167BF" w:rsidP="005040FB">
      <w:pPr>
        <w:spacing w:before="40" w:line="264" w:lineRule="auto"/>
        <w:ind w:left="9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</w:t>
      </w:r>
      <w:r w:rsidR="005040F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հասցե</w:t>
      </w:r>
      <w:r w:rsidR="005040FB" w:rsidRPr="00CF73FB">
        <w:rPr>
          <w:rFonts w:ascii="Mardoto Light" w:eastAsia="Times New Roman" w:hAnsi="Mardoto Light" w:cs="Tahoma"/>
          <w:sz w:val="18"/>
          <w:szCs w:val="18"/>
        </w:rPr>
        <w:t>/ Registration Address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</w:t>
      </w:r>
      <w:r w:rsidR="005040FB" w:rsidRPr="00CF73FB">
        <w:rPr>
          <w:rFonts w:ascii="Mardoto Light" w:eastAsia="Times New Roman" w:hAnsi="Mardoto Light" w:cs="Tahoma"/>
          <w:sz w:val="18"/>
          <w:szCs w:val="18"/>
        </w:rPr>
        <w:t xml:space="preserve"> __________________</w:t>
      </w:r>
      <w:r w:rsidR="00DB078D" w:rsidRPr="00CF73FB">
        <w:rPr>
          <w:rFonts w:ascii="Mardoto Light" w:eastAsia="Times New Roman" w:hAnsi="Mardoto Light" w:cs="Tahoma"/>
          <w:sz w:val="18"/>
          <w:szCs w:val="18"/>
          <w:lang w:val="hy-AM"/>
        </w:rPr>
        <w:t>____________________</w:t>
      </w:r>
    </w:p>
    <w:p w14:paraId="6DEB8190" w14:textId="672A1889" w:rsidR="007167BF" w:rsidRPr="00CF73FB" w:rsidRDefault="007167BF" w:rsidP="007167BF">
      <w:pPr>
        <w:spacing w:before="40" w:line="264" w:lineRule="auto"/>
        <w:ind w:left="90" w:hanging="180"/>
        <w:jc w:val="both"/>
        <w:rPr>
          <w:rFonts w:ascii="Mardoto Light" w:eastAsia="Times New Roman" w:hAnsi="Mardoto Light" w:cs="Tahoma"/>
          <w:sz w:val="18"/>
          <w:szCs w:val="18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Փաստացի գործունեության/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Գլխամասի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հասցե</w:t>
      </w:r>
      <w:r w:rsidRPr="00CF73FB">
        <w:rPr>
          <w:rFonts w:ascii="Mardoto Light" w:eastAsia="Times New Roman" w:hAnsi="Mardoto Light" w:cs="Tahoma"/>
          <w:sz w:val="18"/>
          <w:szCs w:val="18"/>
        </w:rPr>
        <w:t>/ Business/ Headquarter Address _____________________________________</w:t>
      </w:r>
    </w:p>
    <w:p w14:paraId="1E3630E1" w14:textId="53392ED5" w:rsidR="00D73519" w:rsidRPr="00CF73FB" w:rsidRDefault="00DB078D" w:rsidP="00D3501B">
      <w:pPr>
        <w:pStyle w:val="ListParagraph"/>
        <w:ind w:left="270"/>
        <w:rPr>
          <w:rFonts w:ascii="Mardoto Light" w:hAnsi="Mardoto Light"/>
          <w:b/>
          <w:sz w:val="18"/>
          <w:szCs w:val="18"/>
        </w:rPr>
      </w:pPr>
      <w:r w:rsidRPr="00CF73FB">
        <w:rPr>
          <w:rFonts w:ascii="Mardoto Light" w:eastAsia="Times New Roman" w:hAnsi="Mardoto Light" w:cs="Tahoma"/>
          <w:b/>
          <w:sz w:val="18"/>
          <w:szCs w:val="18"/>
          <w:lang w:val="hy-AM"/>
        </w:rPr>
        <w:t xml:space="preserve">    </w:t>
      </w:r>
      <w:r w:rsidR="00D73519" w:rsidRPr="00CF73FB">
        <w:rPr>
          <w:rFonts w:ascii="Mardoto Light" w:eastAsia="Times New Roman" w:hAnsi="Mardoto Light" w:cs="Tahoma"/>
          <w:b/>
          <w:sz w:val="18"/>
          <w:szCs w:val="18"/>
          <w:lang w:val="hy-AM"/>
        </w:rPr>
        <w:t>Սույնով հաստատում եմ, որ</w:t>
      </w:r>
      <w:r w:rsidR="00650430" w:rsidRPr="00CF73FB">
        <w:rPr>
          <w:rFonts w:ascii="Mardoto Light" w:eastAsia="Times New Roman" w:hAnsi="Mardoto Light" w:cs="Tahoma"/>
          <w:b/>
          <w:sz w:val="18"/>
          <w:szCs w:val="18"/>
        </w:rPr>
        <w:t>/</w:t>
      </w:r>
      <w:r w:rsidR="00331DBF" w:rsidRPr="00CF73FB">
        <w:rPr>
          <w:rFonts w:ascii="Mardoto Light" w:hAnsi="Mardoto Light"/>
          <w:b/>
          <w:sz w:val="18"/>
          <w:szCs w:val="18"/>
        </w:rPr>
        <w:t xml:space="preserve">I hereby </w:t>
      </w:r>
      <w:r w:rsidR="00650430" w:rsidRPr="00CF73FB">
        <w:rPr>
          <w:rFonts w:ascii="Mardoto Light" w:hAnsi="Mardoto Light"/>
          <w:b/>
          <w:sz w:val="18"/>
          <w:szCs w:val="18"/>
        </w:rPr>
        <w:t>confirm that</w:t>
      </w:r>
    </w:p>
    <w:p w14:paraId="1FFDEEEC" w14:textId="53C675BF" w:rsidR="00650430" w:rsidRPr="00CF73FB" w:rsidRDefault="00D73519" w:rsidP="00D3501B">
      <w:pPr>
        <w:pStyle w:val="ListParagraph"/>
        <w:numPr>
          <w:ilvl w:val="0"/>
          <w:numId w:val="5"/>
        </w:numPr>
        <w:spacing w:line="240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Իրավաբանական անձը «ԱՄՆ </w:t>
      </w:r>
      <w:r w:rsidR="000433DE" w:rsidRPr="00CF73FB">
        <w:rPr>
          <w:rFonts w:ascii="Mardoto Light" w:eastAsia="Times New Roman" w:hAnsi="Mardoto Light" w:cs="Tahoma"/>
          <w:sz w:val="18"/>
          <w:szCs w:val="18"/>
          <w:lang w:val="hy-AM"/>
        </w:rPr>
        <w:t>հարկատու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» չէ կամ չունի հասցե ԱՄՆ-ում</w:t>
      </w:r>
      <w:r w:rsidR="0043297A" w:rsidRPr="00CF73FB">
        <w:rPr>
          <w:rFonts w:ascii="Mardoto Light" w:eastAsia="Times New Roman" w:hAnsi="Mardoto Light" w:cs="Tahoma"/>
          <w:sz w:val="18"/>
          <w:szCs w:val="18"/>
        </w:rPr>
        <w:t xml:space="preserve"> /</w:t>
      </w:r>
      <w:r w:rsidR="00650430" w:rsidRPr="00CF73FB">
        <w:rPr>
          <w:rFonts w:ascii="Mardoto Light" w:eastAsia="Times New Roman" w:hAnsi="Mardoto Light" w:cs="Tahoma"/>
          <w:sz w:val="18"/>
          <w:szCs w:val="18"/>
        </w:rPr>
        <w:t xml:space="preserve"> The Legal Entity is not "United States Person" </w:t>
      </w:r>
      <w:r w:rsidR="00592909" w:rsidRPr="00CF73FB">
        <w:rPr>
          <w:rFonts w:ascii="Mardoto Light" w:eastAsia="Times New Roman" w:hAnsi="Mardoto Light" w:cs="Tahoma"/>
          <w:sz w:val="18"/>
          <w:szCs w:val="18"/>
        </w:rPr>
        <w:t>or does not have address</w:t>
      </w:r>
      <w:r w:rsidR="00650430" w:rsidRPr="00CF73FB">
        <w:rPr>
          <w:rFonts w:ascii="Mardoto Light" w:eastAsia="Times New Roman" w:hAnsi="Mardoto Light" w:cs="Tahoma"/>
          <w:sz w:val="18"/>
          <w:szCs w:val="18"/>
        </w:rPr>
        <w:t xml:space="preserve"> in the U.S.</w:t>
      </w:r>
    </w:p>
    <w:p w14:paraId="6BC39CA3" w14:textId="7FA00E74" w:rsidR="00D73519" w:rsidRPr="00CF73FB" w:rsidRDefault="00D73519" w:rsidP="009072C5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անձը չունի ԳՆՀ (ԱՄՆ գործատուի նույնականացման համար)</w:t>
      </w:r>
      <w:r w:rsidR="00AC293E" w:rsidRPr="00CF73FB">
        <w:rPr>
          <w:rFonts w:ascii="Mardoto Light" w:eastAsia="Times New Roman" w:hAnsi="Mardoto Light" w:cs="Tahoma"/>
          <w:sz w:val="18"/>
          <w:szCs w:val="18"/>
        </w:rPr>
        <w:t xml:space="preserve"> </w:t>
      </w:r>
      <w:r w:rsidR="005758E1" w:rsidRPr="00CF73FB">
        <w:rPr>
          <w:rFonts w:ascii="Mardoto Light" w:eastAsia="Times New Roman" w:hAnsi="Mardoto Light" w:cs="Tahoma"/>
          <w:sz w:val="18"/>
          <w:szCs w:val="18"/>
          <w:lang w:val="hy-AM"/>
        </w:rPr>
        <w:t>/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does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have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"EIN (U.S. </w:t>
      </w:r>
      <w:r w:rsidR="00074BC8" w:rsidRPr="00CF73FB">
        <w:rPr>
          <w:rFonts w:ascii="Mardoto Light" w:eastAsia="Times New Roman" w:hAnsi="Mardoto Light" w:cs="Tahoma"/>
          <w:sz w:val="18"/>
          <w:szCs w:val="18"/>
        </w:rPr>
        <w:t>Employer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Identification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Number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)</w:t>
      </w:r>
    </w:p>
    <w:p w14:paraId="4A5D0F4D" w14:textId="48C4BA28" w:rsidR="00650430" w:rsidRPr="00CF73FB" w:rsidRDefault="007032E8" w:rsidP="009072C5">
      <w:pPr>
        <w:pStyle w:val="ListParagraph"/>
        <w:numPr>
          <w:ilvl w:val="0"/>
          <w:numId w:val="5"/>
        </w:numPr>
        <w:spacing w:after="0" w:line="240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անձը</w:t>
      </w:r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չունի </w:t>
      </w:r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>ուղղակիորեն կամ անուղղակիորեն, անհատապես կամ մեկ կամ ավելի «ՕՀՀՀԱ փոխկապակցված կողմերի» հետ միասին իրավաբանական անձ</w:t>
      </w:r>
      <w:r w:rsidR="00B503E9" w:rsidRPr="00CF73FB">
        <w:rPr>
          <w:rFonts w:ascii="Mardoto Light" w:eastAsia="Times New Roman" w:hAnsi="Mardoto Light" w:cs="Tahoma"/>
          <w:sz w:val="18"/>
          <w:szCs w:val="18"/>
          <w:lang w:val="hy-AM"/>
        </w:rPr>
        <w:t>ի կապիտալում</w:t>
      </w:r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10% և ավելի մասնակցություն (ձայնի իրավունք տվող </w:t>
      </w:r>
      <w:proofErr w:type="spellStart"/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>բաժնեմասերով</w:t>
      </w:r>
      <w:proofErr w:type="spellEnd"/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կամ դրանց </w:t>
      </w:r>
      <w:r w:rsidR="00EF4AB8" w:rsidRPr="00CF73FB">
        <w:rPr>
          <w:rFonts w:ascii="Mardoto Light" w:eastAsia="Times New Roman" w:hAnsi="Mardoto Light" w:cs="Tahoma"/>
          <w:sz w:val="18"/>
          <w:szCs w:val="18"/>
          <w:lang w:val="hy-AM"/>
        </w:rPr>
        <w:t>մեծությամբ</w:t>
      </w:r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), և այդպիսով համարվում է «Միացյալ նահանգների </w:t>
      </w:r>
      <w:r w:rsidR="00EF4AB8" w:rsidRPr="00CF73FB">
        <w:rPr>
          <w:rFonts w:ascii="Mardoto Light" w:eastAsia="Times New Roman" w:hAnsi="Mardoto Light" w:cs="Tahoma"/>
          <w:sz w:val="18"/>
          <w:szCs w:val="18"/>
          <w:lang w:val="hy-AM"/>
        </w:rPr>
        <w:t>նշանակալից</w:t>
      </w:r>
      <w:r w:rsidR="00D73519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EF4AB8" w:rsidRPr="00CF73FB">
        <w:rPr>
          <w:rFonts w:ascii="Mardoto Light" w:eastAsia="Times New Roman" w:hAnsi="Mardoto Light" w:cs="Tahoma"/>
          <w:sz w:val="18"/>
          <w:szCs w:val="18"/>
          <w:lang w:val="hy-AM"/>
        </w:rPr>
        <w:t>մասնակից</w:t>
      </w:r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>»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/ </w:t>
      </w:r>
      <w:proofErr w:type="spellStart"/>
      <w:r w:rsidR="00331DBF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331DB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31DBF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331DB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31DBF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331DB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31DBF" w:rsidRPr="00CF73FB">
        <w:rPr>
          <w:rFonts w:ascii="Mardoto Light" w:eastAsia="Times New Roman" w:hAnsi="Mardoto Light" w:cs="Tahoma"/>
          <w:sz w:val="18"/>
          <w:szCs w:val="18"/>
          <w:lang w:val="hy-AM"/>
        </w:rPr>
        <w:t>d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have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any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“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United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States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Person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”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hold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,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directly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indirectly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,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solely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in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aggregation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with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one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more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“FATCA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Related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Party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”,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interests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in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10%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above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(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by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vote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by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value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)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and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thus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is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considered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to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be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“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Substantial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United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States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Owner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”</w:t>
      </w:r>
    </w:p>
    <w:p w14:paraId="6F20E100" w14:textId="4C5E2274" w:rsidR="00031AB5" w:rsidRPr="00CF73FB" w:rsidRDefault="00EE2681" w:rsidP="009072C5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անձը չունի «</w:t>
      </w:r>
      <w:r w:rsidR="00F43B2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ԱՄՆ </w:t>
      </w:r>
      <w:r w:rsidR="000433DE" w:rsidRPr="00CF73FB">
        <w:rPr>
          <w:rFonts w:ascii="Mardoto Light" w:eastAsia="Times New Roman" w:hAnsi="Mardoto Light" w:cs="Tahoma"/>
          <w:sz w:val="18"/>
          <w:szCs w:val="18"/>
          <w:lang w:val="hy-AM"/>
        </w:rPr>
        <w:t>հարկատու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»</w:t>
      </w:r>
      <w:r w:rsidR="00F43B2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համարվող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F43B2B" w:rsidRPr="00CF73FB">
        <w:rPr>
          <w:rFonts w:ascii="Mardoto Light" w:eastAsia="Times New Roman" w:hAnsi="Mardoto Light" w:cs="Tahoma"/>
          <w:sz w:val="18"/>
          <w:szCs w:val="18"/>
          <w:lang w:val="hy-AM"/>
        </w:rPr>
        <w:t>ստորագրողներ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կամ </w:t>
      </w:r>
      <w:r w:rsidR="00E7150B" w:rsidRPr="00CF73FB">
        <w:rPr>
          <w:rFonts w:ascii="Mardoto Light" w:eastAsia="Times New Roman" w:hAnsi="Mardoto Light" w:cs="Tahoma"/>
          <w:sz w:val="18"/>
          <w:szCs w:val="18"/>
          <w:lang w:val="hy-AM"/>
        </w:rPr>
        <w:t>ն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երկայացուցիչներ (</w:t>
      </w:r>
      <w:r w:rsidR="00677B77" w:rsidRPr="00CF73FB">
        <w:rPr>
          <w:rFonts w:ascii="Mardoto Light" w:eastAsia="Times New Roman" w:hAnsi="Mardoto Light" w:cs="Tahoma"/>
          <w:sz w:val="18"/>
          <w:szCs w:val="18"/>
          <w:lang w:val="hy-AM"/>
        </w:rPr>
        <w:t>լիազորագիր տվող անձինք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) </w:t>
      </w:r>
      <w:r w:rsidR="00C06852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և իրենք չունեն </w:t>
      </w:r>
      <w:r w:rsidR="009502A3" w:rsidRPr="00CF73FB">
        <w:rPr>
          <w:rFonts w:ascii="Mardoto Light" w:eastAsia="Times New Roman" w:hAnsi="Mardoto Light" w:cs="Tahoma"/>
          <w:sz w:val="18"/>
          <w:szCs w:val="18"/>
          <w:lang w:val="hy-AM"/>
        </w:rPr>
        <w:t>«ԱՄՆ հարկատուի</w:t>
      </w:r>
      <w:r w:rsidR="00CD5A0C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» </w:t>
      </w:r>
      <w:r w:rsidR="005D2120" w:rsidRPr="00CF73FB">
        <w:rPr>
          <w:rFonts w:ascii="Mardoto Light" w:eastAsia="Times New Roman" w:hAnsi="Mardoto Light" w:cs="Tahoma"/>
          <w:sz w:val="18"/>
          <w:szCs w:val="18"/>
          <w:lang w:val="hy-AM"/>
        </w:rPr>
        <w:t>հատկանիշ</w:t>
      </w:r>
      <w:r w:rsidR="00CD5A0C" w:rsidRPr="00CF73FB">
        <w:rPr>
          <w:rFonts w:ascii="Mardoto Light" w:eastAsia="Times New Roman" w:hAnsi="Mardoto Light" w:cs="Tahoma"/>
          <w:sz w:val="18"/>
          <w:szCs w:val="18"/>
          <w:lang w:val="hy-AM"/>
        </w:rPr>
        <w:t>ներ</w:t>
      </w:r>
      <w:r w:rsidR="005D2120" w:rsidRPr="00CF73FB">
        <w:rPr>
          <w:rFonts w:ascii="Mardoto Light" w:eastAsia="Times New Roman" w:hAnsi="Mardoto Light" w:cs="Tahoma"/>
          <w:sz w:val="18"/>
          <w:szCs w:val="18"/>
          <w:lang w:val="hy-AM"/>
        </w:rPr>
        <w:t>/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does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have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any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“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United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States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Person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"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signatories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representatives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(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u w:val="single"/>
          <w:lang w:val="hy-AM"/>
        </w:rPr>
        <w:t>Mandators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u w:val="single"/>
          <w:lang w:val="hy-AM"/>
        </w:rPr>
        <w:t xml:space="preserve">)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and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they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do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5D2120" w:rsidRPr="00CF73FB">
        <w:rPr>
          <w:rFonts w:ascii="Mardoto Light" w:eastAsia="Times New Roman" w:hAnsi="Mardoto Light" w:cs="Tahoma"/>
          <w:sz w:val="18"/>
          <w:szCs w:val="18"/>
          <w:lang w:val="hy-AM"/>
        </w:rPr>
        <w:t>have</w:t>
      </w:r>
      <w:proofErr w:type="spellEnd"/>
      <w:r w:rsidR="005D2120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5D2120" w:rsidRPr="00CF73FB">
        <w:rPr>
          <w:rFonts w:ascii="Mardoto Light" w:eastAsia="Times New Roman" w:hAnsi="Mardoto Light" w:cs="Tahoma"/>
          <w:sz w:val="18"/>
          <w:szCs w:val="18"/>
          <w:lang w:val="hy-AM"/>
        </w:rPr>
        <w:t>indicators</w:t>
      </w:r>
      <w:proofErr w:type="spellEnd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“</w:t>
      </w:r>
      <w:proofErr w:type="spellStart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>United</w:t>
      </w:r>
      <w:proofErr w:type="spellEnd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>States</w:t>
      </w:r>
      <w:proofErr w:type="spellEnd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>Person</w:t>
      </w:r>
      <w:proofErr w:type="spellEnd"/>
      <w:r w:rsidR="00D3501B" w:rsidRPr="00CF73FB">
        <w:rPr>
          <w:rFonts w:ascii="Mardoto Light" w:eastAsia="Times New Roman" w:hAnsi="Mardoto Light" w:cs="Tahoma"/>
          <w:sz w:val="18"/>
          <w:szCs w:val="18"/>
          <w:lang w:val="hy-AM"/>
        </w:rPr>
        <w:t>”</w:t>
      </w:r>
      <w:r w:rsidR="00650430" w:rsidRPr="00CF73FB">
        <w:rPr>
          <w:rFonts w:ascii="Mardoto Light" w:eastAsia="Times New Roman" w:hAnsi="Mardoto Light" w:cs="Tahoma"/>
          <w:sz w:val="18"/>
          <w:szCs w:val="18"/>
          <w:lang w:val="hy-AM"/>
        </w:rPr>
        <w:t>.</w:t>
      </w:r>
    </w:p>
    <w:p w14:paraId="5B64A9A5" w14:textId="4B17B5D0" w:rsidR="004E17EC" w:rsidRPr="00CF73FB" w:rsidRDefault="004E17EC" w:rsidP="004E17EC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անձը չունի ԱՄՆ բանկում բացված հաշիվ</w:t>
      </w:r>
      <w:r w:rsidR="00B61F05" w:rsidRPr="00CF73FB">
        <w:rPr>
          <w:rFonts w:ascii="Mardoto Light" w:eastAsia="Times New Roman" w:hAnsi="Mardoto Light" w:cs="Tahoma"/>
          <w:sz w:val="18"/>
          <w:szCs w:val="18"/>
          <w:lang w:val="hy-AM"/>
        </w:rPr>
        <w:t>/</w:t>
      </w:r>
      <w:r w:rsidRPr="00CF73FB">
        <w:rPr>
          <w:rFonts w:ascii="Mardoto Light" w:eastAsia="Times New Roman" w:hAnsi="Mardoto Light" w:cs="Tahoma"/>
          <w:sz w:val="18"/>
          <w:szCs w:val="18"/>
        </w:rPr>
        <w:t>The Legal Entity does not have any US bank account</w:t>
      </w:r>
    </w:p>
    <w:p w14:paraId="252FED52" w14:textId="16362382" w:rsidR="000C05E4" w:rsidRPr="00CF73FB" w:rsidRDefault="007032E8" w:rsidP="009577FA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hAnsi="Mardoto Light"/>
          <w:sz w:val="18"/>
          <w:szCs w:val="18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անձի</w:t>
      </w:r>
      <w:r w:rsidR="000C05E4" w:rsidRPr="00CF73FB">
        <w:rPr>
          <w:rFonts w:ascii="Mardoto Light" w:hAnsi="Mardoto Light"/>
          <w:sz w:val="18"/>
          <w:szCs w:val="18"/>
          <w:lang w:val="hy-AM"/>
        </w:rPr>
        <w:t xml:space="preserve"> շահերի կենտրոնը</w:t>
      </w:r>
      <w:r w:rsidR="000C05E4" w:rsidRPr="00CF73FB">
        <w:rPr>
          <w:rStyle w:val="FootnoteReference"/>
          <w:rFonts w:ascii="Mardoto Light" w:hAnsi="Mardoto Light"/>
          <w:sz w:val="18"/>
          <w:szCs w:val="18"/>
          <w:lang w:val="hy-AM"/>
        </w:rPr>
        <w:footnoteReference w:id="1"/>
      </w:r>
      <w:r w:rsidR="000C05E4" w:rsidRPr="00CF73FB">
        <w:rPr>
          <w:rFonts w:ascii="Mardoto Light" w:hAnsi="Mardoto Light"/>
          <w:sz w:val="18"/>
          <w:szCs w:val="18"/>
          <w:lang w:val="hy-AM"/>
        </w:rPr>
        <w:t xml:space="preserve"> ԱՄՆ-ն չէ</w:t>
      </w:r>
      <w:r w:rsidR="000C05E4" w:rsidRPr="00CF73FB">
        <w:rPr>
          <w:rFonts w:ascii="Mardoto Light" w:hAnsi="Mardoto Light"/>
          <w:sz w:val="18"/>
          <w:szCs w:val="18"/>
        </w:rPr>
        <w:t xml:space="preserve"> </w:t>
      </w:r>
      <w:r w:rsidR="000C05E4" w:rsidRPr="00CF73FB">
        <w:rPr>
          <w:rFonts w:ascii="Mardoto Light" w:hAnsi="Mardoto Light"/>
          <w:sz w:val="18"/>
          <w:szCs w:val="18"/>
          <w:lang w:val="hy-AM"/>
        </w:rPr>
        <w:t>/</w:t>
      </w:r>
      <w:r w:rsidR="000C05E4" w:rsidRPr="00CF73FB">
        <w:rPr>
          <w:rFonts w:ascii="Mardoto Light" w:hAnsi="Mardoto Light"/>
          <w:sz w:val="18"/>
          <w:szCs w:val="18"/>
        </w:rPr>
        <w:t xml:space="preserve"> </w:t>
      </w:r>
      <w:r w:rsidR="00B61F05" w:rsidRPr="00CF73FB">
        <w:rPr>
          <w:rFonts w:ascii="Mardoto Light" w:eastAsia="Times New Roman" w:hAnsi="Mardoto Light" w:cs="Tahoma"/>
          <w:sz w:val="18"/>
          <w:szCs w:val="18"/>
        </w:rPr>
        <w:t>The Legal Entity</w:t>
      </w:r>
      <w:r w:rsidR="000C05E4" w:rsidRPr="00CF73FB">
        <w:rPr>
          <w:rFonts w:ascii="Mardoto Light" w:hAnsi="Mardoto Light"/>
          <w:sz w:val="18"/>
          <w:szCs w:val="18"/>
        </w:rPr>
        <w:t xml:space="preserve"> center of interest is not the USA</w:t>
      </w:r>
      <w:r w:rsidR="000C05E4" w:rsidRPr="00CF73FB">
        <w:rPr>
          <w:rFonts w:ascii="Mardoto Light" w:hAnsi="Mardoto Light"/>
          <w:sz w:val="18"/>
          <w:szCs w:val="18"/>
          <w:lang w:val="hy-AM"/>
        </w:rPr>
        <w:t>.</w:t>
      </w:r>
    </w:p>
    <w:p w14:paraId="3AB0392F" w14:textId="4249F8F5" w:rsidR="000C05E4" w:rsidRPr="00CF73FB" w:rsidRDefault="007032E8" w:rsidP="009577FA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անձի</w:t>
      </w:r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եկամուտները անմիջականորեն կապված չէ ԱՄՆ-ում իրականացվող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առևտրի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կամ բիզնեսի հետ/ </w:t>
      </w:r>
      <w:proofErr w:type="spellStart"/>
      <w:r w:rsidR="00B61F05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B61F05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B61F05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B61F05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B61F05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B61F05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revenues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are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effectively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connected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with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conduct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trade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business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in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US.</w:t>
      </w:r>
    </w:p>
    <w:p w14:paraId="158E841D" w14:textId="3D62D8FC" w:rsidR="000C05E4" w:rsidRPr="00CF73FB" w:rsidRDefault="007032E8" w:rsidP="009577FA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անձի</w:t>
      </w:r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եկամուտները անմիջականորեն կապված է ԱՄՆ-ում իրականացվող գործունեության հետ, բայց կիրառվող եկամտահարկի պայմանագրի համաձայն ենթակա չէ հարկման կամ հանդիսանում է բաժնետիրոջ՝ ԱՄՆ-ում իրականացվող համագործակցության արդյունքում ստացված բաժնեմասը/</w:t>
      </w:r>
      <w:r w:rsidR="0068048C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8048C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68048C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8048C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68048C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68048C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revenues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are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effectively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connected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with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conduct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trade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business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in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US,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but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is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subject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to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tax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under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applicable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income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tax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treaty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,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partner’s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share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partnership's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effectively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connected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income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.</w:t>
      </w:r>
    </w:p>
    <w:p w14:paraId="176EFD51" w14:textId="7F0A0072" w:rsidR="000C05E4" w:rsidRPr="00CF73FB" w:rsidRDefault="00B61F05" w:rsidP="009577FA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lastRenderedPageBreak/>
        <w:t>Իրավաբանական անձը</w:t>
      </w:r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չի</w:t>
      </w:r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տվել լիազորագիր այն անձին, ով ունի ԱՄՆ հասցե կամ հանդիսանում է «ԱՄՆ </w:t>
      </w:r>
      <w:r w:rsidR="000433DE" w:rsidRPr="00CF73FB">
        <w:rPr>
          <w:rFonts w:ascii="Mardoto Light" w:eastAsia="Times New Roman" w:hAnsi="Mardoto Light" w:cs="Tahoma"/>
          <w:sz w:val="18"/>
          <w:szCs w:val="18"/>
          <w:lang w:val="hy-AM"/>
        </w:rPr>
        <w:t>հարկատու</w:t>
      </w:r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»/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0433DE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433DE" w:rsidRPr="00CF73FB">
        <w:rPr>
          <w:rFonts w:ascii="Mardoto Light" w:eastAsia="Times New Roman" w:hAnsi="Mardoto Light" w:cs="Tahoma"/>
          <w:sz w:val="18"/>
          <w:szCs w:val="18"/>
          <w:lang w:val="hy-AM"/>
        </w:rPr>
        <w:t>has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given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any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Power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Attorney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to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“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United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State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Person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”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person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with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U.S.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address</w:t>
      </w:r>
      <w:proofErr w:type="spellEnd"/>
    </w:p>
    <w:p w14:paraId="17F8C96C" w14:textId="768A9626" w:rsidR="000C05E4" w:rsidRPr="00CF73FB" w:rsidRDefault="00B61F05" w:rsidP="009577FA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անձը</w:t>
      </w:r>
      <w:r w:rsidR="00A70AD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չի տրամադրել ԱՄՆ-ում բացված հաշվին մշտապես վճարումներ կատարելու հանձնարարական 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/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don’t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have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standing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instruction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to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transfer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funds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to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account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opened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in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0C05E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US.</w:t>
      </w:r>
    </w:p>
    <w:p w14:paraId="7D0EE97A" w14:textId="3DAF3208" w:rsidR="00E374BE" w:rsidRPr="00CF73FB" w:rsidRDefault="00E374BE" w:rsidP="009577FA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Իրավաբանական անձը «</w:t>
      </w:r>
      <w:proofErr w:type="spellStart"/>
      <w:r w:rsidR="005758E1" w:rsidRPr="00CF73FB">
        <w:rPr>
          <w:rFonts w:ascii="Mardoto Light" w:eastAsia="Times New Roman" w:hAnsi="Mardoto Light" w:cs="Tahoma"/>
          <w:sz w:val="18"/>
          <w:szCs w:val="18"/>
          <w:lang w:val="hy-AM"/>
        </w:rPr>
        <w:t>ԱյԴի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Բանկ»-ում բացված հաշվի իրական շահառուն է/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442178" w:rsidRPr="00CF73FB">
        <w:rPr>
          <w:rFonts w:ascii="Mardoto Light" w:eastAsia="Times New Roman" w:hAnsi="Mardoto Light" w:cs="Tahoma"/>
          <w:sz w:val="18"/>
          <w:szCs w:val="18"/>
        </w:rPr>
        <w:t xml:space="preserve">is the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Beneficial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Owner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account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opened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with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442178" w:rsidRPr="00CF73FB">
        <w:rPr>
          <w:rFonts w:ascii="Mardoto Light" w:eastAsia="Times New Roman" w:hAnsi="Mardoto Light" w:cs="Tahoma"/>
          <w:sz w:val="18"/>
          <w:szCs w:val="18"/>
        </w:rPr>
        <w:t>ID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Bank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</w:p>
    <w:p w14:paraId="14627F43" w14:textId="0F6FFAB3" w:rsidR="00395996" w:rsidRPr="00CF73FB" w:rsidRDefault="00184850" w:rsidP="00395996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Իրավաբանական անձը չի հանդիսանում օտարերկրյա ֆինանսական </w:t>
      </w:r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հաստատություն/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is</w:t>
      </w:r>
      <w:proofErr w:type="spellEnd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foreign</w:t>
      </w:r>
      <w:proofErr w:type="spellEnd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financial</w:t>
      </w:r>
      <w:proofErr w:type="spellEnd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95996" w:rsidRPr="00CF73FB">
        <w:rPr>
          <w:rFonts w:ascii="Mardoto Light" w:eastAsia="Times New Roman" w:hAnsi="Mardoto Light" w:cs="Tahoma"/>
          <w:sz w:val="18"/>
          <w:szCs w:val="18"/>
          <w:lang w:val="hy-AM"/>
        </w:rPr>
        <w:t>institution</w:t>
      </w:r>
      <w:proofErr w:type="spellEnd"/>
    </w:p>
    <w:p w14:paraId="174E5F8E" w14:textId="58B3A9FA" w:rsidR="000433DE" w:rsidRPr="00CF73FB" w:rsidRDefault="000433DE" w:rsidP="009577FA">
      <w:pPr>
        <w:pStyle w:val="ListParagraph"/>
        <w:numPr>
          <w:ilvl w:val="0"/>
          <w:numId w:val="5"/>
        </w:numPr>
        <w:spacing w:before="40" w:after="40" w:line="264" w:lineRule="auto"/>
        <w:ind w:left="270" w:hanging="18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Իրական շահառուն</w:t>
      </w:r>
      <w:r w:rsidR="006C44C5" w:rsidRPr="00CF73FB">
        <w:rPr>
          <w:rStyle w:val="FootnoteReference"/>
          <w:rFonts w:ascii="Mardoto Light" w:eastAsia="Times New Roman" w:hAnsi="Mardoto Light" w:cs="Tahoma"/>
          <w:sz w:val="18"/>
          <w:szCs w:val="18"/>
          <w:lang w:val="hy-AM"/>
        </w:rPr>
        <w:footnoteReference w:id="2"/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«ԱՄՆ հարկատու» չէ/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Beneficial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442178" w:rsidRPr="00CF73FB">
        <w:rPr>
          <w:rFonts w:ascii="Mardoto Light" w:eastAsia="Times New Roman" w:hAnsi="Mardoto Light" w:cs="Tahoma"/>
          <w:sz w:val="18"/>
          <w:szCs w:val="18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Owner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is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"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United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States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Person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".</w:t>
      </w:r>
    </w:p>
    <w:p w14:paraId="791BF35A" w14:textId="5317988C" w:rsidR="00E67A0A" w:rsidRPr="00CF73FB" w:rsidRDefault="00DB078D" w:rsidP="000C05E4">
      <w:pPr>
        <w:spacing w:after="0"/>
        <w:jc w:val="both"/>
        <w:rPr>
          <w:rFonts w:ascii="Mardoto Light" w:hAnsi="Mardoto Light"/>
          <w:sz w:val="18"/>
          <w:szCs w:val="18"/>
          <w:lang w:val="hy-AM"/>
        </w:rPr>
      </w:pPr>
      <w:r w:rsidRPr="00CF73FB">
        <w:rPr>
          <w:rFonts w:ascii="Mardoto Light" w:hAnsi="Mardoto Light"/>
          <w:sz w:val="18"/>
          <w:szCs w:val="18"/>
          <w:lang w:val="hy-AM"/>
        </w:rPr>
        <w:t xml:space="preserve">     </w:t>
      </w:r>
      <w:r w:rsidR="00D875DD" w:rsidRPr="00CF73FB">
        <w:rPr>
          <w:rFonts w:ascii="Mardoto Light" w:hAnsi="Mardoto Light"/>
          <w:sz w:val="18"/>
          <w:szCs w:val="18"/>
          <w:lang w:val="hy-AM"/>
        </w:rPr>
        <w:t>Հայտնում եմ, որ կազմակերպության</w:t>
      </w:r>
      <w:r w:rsidR="000C05E4" w:rsidRPr="00CF73FB">
        <w:rPr>
          <w:rFonts w:ascii="Mardoto Light" w:hAnsi="Mardoto Light"/>
          <w:sz w:val="18"/>
          <w:szCs w:val="18"/>
          <w:lang w:val="hy-AM"/>
        </w:rPr>
        <w:t xml:space="preserve"> իրական շահառուն</w:t>
      </w:r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r w:rsidR="00D875DD" w:rsidRPr="00CF73FB">
        <w:rPr>
          <w:rFonts w:ascii="Mardoto Light" w:hAnsi="Mardoto Light"/>
          <w:sz w:val="18"/>
          <w:szCs w:val="18"/>
          <w:lang w:val="hy-AM"/>
        </w:rPr>
        <w:t>(</w:t>
      </w:r>
      <w:proofErr w:type="spellStart"/>
      <w:r w:rsidR="00E67A0A" w:rsidRPr="00CF73FB">
        <w:rPr>
          <w:rFonts w:ascii="Mardoto Light" w:hAnsi="Mardoto Light"/>
          <w:sz w:val="18"/>
          <w:szCs w:val="18"/>
          <w:lang w:val="hy-AM"/>
        </w:rPr>
        <w:t>ները</w:t>
      </w:r>
      <w:proofErr w:type="spellEnd"/>
      <w:r w:rsidR="00D875DD" w:rsidRPr="00CF73FB">
        <w:rPr>
          <w:rFonts w:ascii="Mardoto Light" w:hAnsi="Mardoto Light"/>
          <w:sz w:val="18"/>
          <w:szCs w:val="18"/>
          <w:lang w:val="hy-AM"/>
        </w:rPr>
        <w:t>)</w:t>
      </w:r>
      <w:r w:rsidR="000C05E4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r w:rsidR="00E67A0A" w:rsidRPr="00CF73FB">
        <w:rPr>
          <w:rFonts w:ascii="Mardoto Light" w:hAnsi="Mardoto Light"/>
          <w:sz w:val="18"/>
          <w:szCs w:val="18"/>
          <w:lang w:val="hy-AM"/>
        </w:rPr>
        <w:t>չի հանդիսանում կազմակերպության պաշտոնական փաստաթղթերում ներկայացված ֆիզիկական անձ</w:t>
      </w:r>
      <w:r w:rsidR="00B82F0C" w:rsidRPr="00CF73FB">
        <w:rPr>
          <w:rFonts w:ascii="Mardoto Light" w:hAnsi="Mardoto Light"/>
          <w:sz w:val="18"/>
          <w:szCs w:val="18"/>
          <w:lang w:val="hy-AM"/>
        </w:rPr>
        <w:t>ը(</w:t>
      </w:r>
      <w:r w:rsidR="00E67A0A" w:rsidRPr="00CF73FB">
        <w:rPr>
          <w:rFonts w:ascii="Mardoto Light" w:hAnsi="Mardoto Light"/>
          <w:sz w:val="18"/>
          <w:szCs w:val="18"/>
          <w:lang w:val="hy-AM"/>
        </w:rPr>
        <w:t>ինք</w:t>
      </w:r>
      <w:r w:rsidR="00B82F0C" w:rsidRPr="00CF73FB">
        <w:rPr>
          <w:rFonts w:ascii="Mardoto Light" w:hAnsi="Mardoto Light"/>
          <w:sz w:val="18"/>
          <w:szCs w:val="18"/>
          <w:lang w:val="hy-AM"/>
        </w:rPr>
        <w:t>)</w:t>
      </w:r>
      <w:r w:rsidR="00E67A0A" w:rsidRPr="00CF73FB">
        <w:rPr>
          <w:rFonts w:ascii="Mardoto Light" w:hAnsi="Mardoto Light"/>
          <w:sz w:val="18"/>
          <w:szCs w:val="18"/>
          <w:lang w:val="hy-AM"/>
        </w:rPr>
        <w:t xml:space="preserve"> և հաստատում եմ, որ իրական շահառու է`</w:t>
      </w:r>
    </w:p>
    <w:p w14:paraId="33184C5C" w14:textId="2CECF4A0" w:rsidR="000C05E4" w:rsidRPr="00CF73FB" w:rsidRDefault="00D875DD" w:rsidP="000C05E4">
      <w:pPr>
        <w:spacing w:after="0"/>
        <w:jc w:val="both"/>
        <w:rPr>
          <w:rFonts w:ascii="Mardoto Light" w:hAnsi="Mardoto Light"/>
          <w:sz w:val="18"/>
          <w:szCs w:val="18"/>
          <w:lang w:val="hy-AM"/>
        </w:rPr>
      </w:pPr>
      <w:r w:rsidRPr="00CF73FB">
        <w:rPr>
          <w:rFonts w:ascii="Mardoto Light" w:hAnsi="Mardoto Light"/>
          <w:sz w:val="18"/>
          <w:szCs w:val="18"/>
          <w:lang w:val="hy-AM"/>
        </w:rPr>
        <w:t>/</w:t>
      </w:r>
      <w:r w:rsidRPr="00CF73FB">
        <w:rPr>
          <w:rFonts w:ascii="Mardoto Light" w:hAnsi="Mardoto Light"/>
          <w:sz w:val="18"/>
          <w:szCs w:val="18"/>
        </w:rPr>
        <w:t>I</w:t>
      </w:r>
      <w:r w:rsidR="00B82F0C" w:rsidRPr="00CF73FB">
        <w:rPr>
          <w:rFonts w:ascii="Mardoto Light" w:hAnsi="Mardoto Light"/>
          <w:sz w:val="18"/>
          <w:szCs w:val="18"/>
        </w:rPr>
        <w:t xml:space="preserve"> </w:t>
      </w:r>
      <w:proofErr w:type="spellStart"/>
      <w:r w:rsidR="00B82F0C" w:rsidRPr="00CF73FB">
        <w:rPr>
          <w:rFonts w:ascii="Mardoto Light" w:hAnsi="Mardoto Light"/>
          <w:sz w:val="18"/>
          <w:szCs w:val="18"/>
        </w:rPr>
        <w:t>hereby</w:t>
      </w:r>
      <w:r w:rsidRPr="00CF73FB">
        <w:rPr>
          <w:rFonts w:ascii="Mardoto Light" w:hAnsi="Mardoto Light"/>
          <w:sz w:val="18"/>
          <w:szCs w:val="18"/>
        </w:rPr>
        <w:t>inform</w:t>
      </w:r>
      <w:proofErr w:type="spellEnd"/>
      <w:r w:rsidRPr="00CF73FB">
        <w:rPr>
          <w:rFonts w:ascii="Mardoto Light" w:hAnsi="Mardoto Light"/>
          <w:sz w:val="18"/>
          <w:szCs w:val="18"/>
        </w:rPr>
        <w:t xml:space="preserve"> that beneficial owner(s) is (are) not the one</w:t>
      </w:r>
      <w:r w:rsidR="00553255" w:rsidRPr="00CF73FB">
        <w:rPr>
          <w:rFonts w:ascii="Mardoto Light" w:hAnsi="Mardoto Light"/>
          <w:sz w:val="18"/>
          <w:szCs w:val="18"/>
        </w:rPr>
        <w:t>(</w:t>
      </w:r>
      <w:r w:rsidRPr="00CF73FB">
        <w:rPr>
          <w:rFonts w:ascii="Mardoto Light" w:hAnsi="Mardoto Light"/>
          <w:sz w:val="18"/>
          <w:szCs w:val="18"/>
        </w:rPr>
        <w:t>s</w:t>
      </w:r>
      <w:r w:rsidR="00553255" w:rsidRPr="00CF73FB">
        <w:rPr>
          <w:rFonts w:ascii="Mardoto Light" w:hAnsi="Mardoto Light"/>
          <w:sz w:val="18"/>
          <w:szCs w:val="18"/>
        </w:rPr>
        <w:t>)</w:t>
      </w:r>
      <w:r w:rsidRPr="00CF73FB">
        <w:rPr>
          <w:rFonts w:ascii="Mardoto Light" w:hAnsi="Mardoto Light"/>
          <w:sz w:val="18"/>
          <w:szCs w:val="18"/>
        </w:rPr>
        <w:t xml:space="preserve"> described in official documentation of the organization and confirm that the Beneficial</w:t>
      </w:r>
      <w:r w:rsidR="00E6026E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hAnsi="Mardoto Light"/>
          <w:sz w:val="18"/>
          <w:szCs w:val="18"/>
          <w:lang w:val="hy-AM"/>
        </w:rPr>
        <w:t>Owner</w:t>
      </w:r>
      <w:proofErr w:type="spellEnd"/>
      <w:r w:rsidR="000C05E4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0C05E4" w:rsidRPr="00CF73FB">
        <w:rPr>
          <w:rFonts w:ascii="Mardoto Light" w:hAnsi="Mardoto Light"/>
          <w:sz w:val="18"/>
          <w:szCs w:val="18"/>
          <w:lang w:val="hy-AM"/>
        </w:rPr>
        <w:t>is</w:t>
      </w:r>
      <w:proofErr w:type="spellEnd"/>
      <w:r w:rsidR="000C05E4" w:rsidRPr="00CF73FB">
        <w:rPr>
          <w:rFonts w:ascii="Mardoto Light" w:hAnsi="Mardoto Light"/>
          <w:sz w:val="18"/>
          <w:szCs w:val="18"/>
          <w:lang w:val="hy-AM"/>
        </w:rPr>
        <w:t>:</w:t>
      </w:r>
    </w:p>
    <w:p w14:paraId="1FEA0C5C" w14:textId="77777777" w:rsidR="00E67A0A" w:rsidRPr="00CF73FB" w:rsidRDefault="00E67A0A" w:rsidP="000C05E4">
      <w:pPr>
        <w:spacing w:after="0"/>
        <w:jc w:val="both"/>
        <w:rPr>
          <w:rFonts w:ascii="Mardoto Light" w:hAnsi="Mardoto Light"/>
          <w:sz w:val="18"/>
          <w:szCs w:val="18"/>
          <w:lang w:val="hy-AM"/>
        </w:rPr>
      </w:pPr>
    </w:p>
    <w:p w14:paraId="762C2B27" w14:textId="2CF078F4" w:rsidR="006C146B" w:rsidRPr="00CF73FB" w:rsidRDefault="000C05E4" w:rsidP="006C146B">
      <w:pPr>
        <w:spacing w:line="240" w:lineRule="auto"/>
        <w:jc w:val="both"/>
        <w:rPr>
          <w:rFonts w:ascii="Mardoto Light" w:hAnsi="Mardoto Light"/>
          <w:sz w:val="18"/>
          <w:szCs w:val="18"/>
          <w:lang w:val="hy-AM"/>
        </w:rPr>
      </w:pPr>
      <w:r w:rsidRPr="00CF73FB">
        <w:rPr>
          <w:rFonts w:ascii="Mardoto Light" w:hAnsi="Mardoto Light"/>
          <w:sz w:val="18"/>
          <w:szCs w:val="18"/>
          <w:lang w:val="hy-AM"/>
        </w:rPr>
        <w:t>Ամբողջական անուն /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Full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Name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________________________</w:t>
      </w:r>
      <w:r w:rsidR="006C146B" w:rsidRPr="00CF73FB">
        <w:rPr>
          <w:rFonts w:ascii="Mardoto Light" w:hAnsi="Mardoto Light"/>
          <w:sz w:val="18"/>
          <w:szCs w:val="18"/>
          <w:lang w:val="hy-AM"/>
        </w:rPr>
        <w:t>____</w:t>
      </w:r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r w:rsidR="006C146B" w:rsidRPr="00CF73FB">
        <w:rPr>
          <w:rFonts w:ascii="Mardoto Light" w:hAnsi="Mardoto Light"/>
          <w:sz w:val="18"/>
          <w:szCs w:val="18"/>
          <w:lang w:val="hy-AM"/>
        </w:rPr>
        <w:t xml:space="preserve">  </w:t>
      </w:r>
      <w:r w:rsidR="00261D27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</w:p>
    <w:p w14:paraId="6658D9DA" w14:textId="0C1837C7" w:rsidR="00E67A0A" w:rsidRPr="00CF73FB" w:rsidRDefault="000C05E4" w:rsidP="000C05E4">
      <w:pPr>
        <w:spacing w:line="240" w:lineRule="auto"/>
        <w:jc w:val="both"/>
        <w:rPr>
          <w:rFonts w:ascii="Mardoto Light" w:hAnsi="Mardoto Light"/>
          <w:sz w:val="18"/>
          <w:szCs w:val="18"/>
          <w:lang w:val="hy-AM"/>
        </w:rPr>
      </w:pP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Քաղաքացիություններ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/</w:t>
      </w:r>
      <w:proofErr w:type="spellStart"/>
      <w:r w:rsidR="00553255" w:rsidRPr="00CF73FB">
        <w:rPr>
          <w:rFonts w:ascii="Mardoto Light" w:hAnsi="Mardoto Light"/>
          <w:sz w:val="18"/>
          <w:szCs w:val="18"/>
          <w:lang w:val="hy-AM"/>
        </w:rPr>
        <w:t>Nationalities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>/ ____________</w:t>
      </w:r>
      <w:r w:rsidR="00DB078D" w:rsidRPr="00CF73FB">
        <w:rPr>
          <w:rFonts w:ascii="Mardoto Light" w:hAnsi="Mardoto Light"/>
          <w:sz w:val="18"/>
          <w:szCs w:val="18"/>
          <w:lang w:val="hy-AM"/>
        </w:rPr>
        <w:t>___</w:t>
      </w:r>
      <w:r w:rsidRPr="00CF73FB">
        <w:rPr>
          <w:rFonts w:ascii="Mardoto Light" w:hAnsi="Mardoto Light"/>
          <w:sz w:val="18"/>
          <w:szCs w:val="18"/>
          <w:lang w:val="hy-AM"/>
        </w:rPr>
        <w:t>______</w:t>
      </w:r>
      <w:r w:rsidR="00DB078D" w:rsidRPr="00CF73FB">
        <w:rPr>
          <w:rFonts w:ascii="Mardoto Light" w:hAnsi="Mardoto Light"/>
          <w:sz w:val="18"/>
          <w:szCs w:val="18"/>
          <w:lang w:val="hy-AM"/>
        </w:rPr>
        <w:t xml:space="preserve">___   </w:t>
      </w:r>
      <w:r w:rsidR="00261D27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r w:rsidRPr="00CF73FB">
        <w:rPr>
          <w:rFonts w:ascii="Mardoto Light" w:hAnsi="Mardoto Light"/>
          <w:sz w:val="18"/>
          <w:szCs w:val="18"/>
          <w:lang w:val="hy-AM"/>
        </w:rPr>
        <w:t xml:space="preserve">                          </w:t>
      </w:r>
    </w:p>
    <w:p w14:paraId="46363CDD" w14:textId="6F452286" w:rsidR="000C05E4" w:rsidRPr="00CF73FB" w:rsidRDefault="000C05E4" w:rsidP="000C05E4">
      <w:pPr>
        <w:spacing w:line="240" w:lineRule="auto"/>
        <w:jc w:val="both"/>
        <w:rPr>
          <w:rFonts w:ascii="Mardoto Light" w:hAnsi="Mardoto Light"/>
          <w:sz w:val="18"/>
          <w:szCs w:val="18"/>
          <w:lang w:val="hy-AM"/>
        </w:rPr>
      </w:pPr>
      <w:r w:rsidRPr="00CF73FB">
        <w:rPr>
          <w:rFonts w:ascii="Mardoto Light" w:hAnsi="Mardoto Light"/>
          <w:sz w:val="18"/>
          <w:szCs w:val="18"/>
          <w:lang w:val="hy-AM"/>
        </w:rPr>
        <w:t>Հասցե/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Address</w:t>
      </w:r>
      <w:proofErr w:type="spellEnd"/>
      <w:r w:rsidR="00CF3A58" w:rsidRPr="00CF73FB">
        <w:rPr>
          <w:rFonts w:ascii="Mardoto Light" w:hAnsi="Mardoto Light"/>
          <w:sz w:val="18"/>
          <w:szCs w:val="18"/>
          <w:lang w:val="hy-AM"/>
        </w:rPr>
        <w:t xml:space="preserve">  </w:t>
      </w:r>
      <w:r w:rsidRPr="00CF73FB">
        <w:rPr>
          <w:rFonts w:ascii="Mardoto Light" w:hAnsi="Mardoto Light"/>
          <w:sz w:val="18"/>
          <w:szCs w:val="18"/>
          <w:lang w:val="hy-AM"/>
        </w:rPr>
        <w:t>_____________________________</w:t>
      </w:r>
      <w:r w:rsidR="00CF3A58" w:rsidRPr="00CF73FB">
        <w:rPr>
          <w:rFonts w:ascii="Mardoto Light" w:hAnsi="Mardoto Light"/>
          <w:sz w:val="18"/>
          <w:szCs w:val="18"/>
          <w:lang w:val="hy-AM"/>
        </w:rPr>
        <w:t>___________</w:t>
      </w:r>
      <w:r w:rsidR="006C146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r w:rsidR="00CF3A58" w:rsidRPr="00CF73FB">
        <w:rPr>
          <w:rFonts w:ascii="Mardoto Light" w:hAnsi="Mardoto Light"/>
          <w:sz w:val="18"/>
          <w:szCs w:val="18"/>
          <w:lang w:val="hy-AM"/>
        </w:rPr>
        <w:t xml:space="preserve">      </w:t>
      </w:r>
      <w:r w:rsidR="00261D27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</w:p>
    <w:p w14:paraId="47C77B24" w14:textId="069B1CB4" w:rsidR="00E67A0A" w:rsidRPr="00CF73FB" w:rsidRDefault="00662BB8" w:rsidP="00662BB8">
      <w:pPr>
        <w:spacing w:after="0" w:line="240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Հաստատում և ստորագրում եմ/ I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confirm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and</w:t>
      </w:r>
      <w:proofErr w:type="spellEnd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sign</w:t>
      </w:r>
      <w:proofErr w:type="spellEnd"/>
      <w:r w:rsidR="00E67A0A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r w:rsidRPr="00CF73FB">
        <w:rPr>
          <w:rFonts w:ascii="Mardoto Light" w:hAnsi="Mardoto Light"/>
          <w:sz w:val="18"/>
          <w:szCs w:val="18"/>
          <w:lang w:val="hy-AM"/>
        </w:rPr>
        <w:t xml:space="preserve">                          </w:t>
      </w:r>
      <w:r w:rsidR="00E67A0A" w:rsidRPr="00CF73FB">
        <w:rPr>
          <w:rFonts w:ascii="Mardoto Light" w:hAnsi="Mardoto Light"/>
          <w:sz w:val="18"/>
          <w:szCs w:val="18"/>
          <w:lang w:val="hy-AM"/>
        </w:rPr>
        <w:t xml:space="preserve">  </w:t>
      </w:r>
    </w:p>
    <w:p w14:paraId="44E91F2B" w14:textId="610F72D3" w:rsidR="000F4F5A" w:rsidRPr="00CF73FB" w:rsidRDefault="00DB078D" w:rsidP="003D173E">
      <w:pPr>
        <w:spacing w:after="0" w:line="240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hAnsi="Mardoto Light"/>
          <w:sz w:val="18"/>
          <w:szCs w:val="18"/>
          <w:lang w:val="hy-AM"/>
        </w:rPr>
        <w:t xml:space="preserve">  </w:t>
      </w:r>
      <w:r w:rsidR="003D173E" w:rsidRPr="00CF73FB">
        <w:rPr>
          <w:rFonts w:ascii="Mardoto Light" w:hAnsi="Mardoto Light"/>
          <w:sz w:val="18"/>
          <w:szCs w:val="18"/>
          <w:lang w:val="hy-AM"/>
        </w:rPr>
        <w:t>Իրավաբանական անձ</w:t>
      </w:r>
      <w:r w:rsidR="00442178" w:rsidRPr="00CF73FB">
        <w:rPr>
          <w:rFonts w:ascii="Mardoto Light" w:hAnsi="Mardoto Light"/>
          <w:sz w:val="18"/>
          <w:szCs w:val="18"/>
          <w:lang w:val="hy-AM"/>
        </w:rPr>
        <w:t>ի անունից ես</w:t>
      </w:r>
      <w:r w:rsidR="00B8368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, </w:t>
      </w:r>
      <w:proofErr w:type="spellStart"/>
      <w:r w:rsidR="00B83684" w:rsidRPr="00CF73FB">
        <w:rPr>
          <w:rFonts w:ascii="Mardoto Light" w:eastAsia="Times New Roman" w:hAnsi="Mardoto Light" w:cs="Tahoma"/>
          <w:sz w:val="18"/>
          <w:szCs w:val="18"/>
          <w:lang w:val="hy-AM"/>
        </w:rPr>
        <w:t>ներքոստորագրյալ</w:t>
      </w: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>ս</w:t>
      </w:r>
      <w:proofErr w:type="spellEnd"/>
      <w:r w:rsidR="00B8368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, սույնով ստանձնում եմ ամբողջական պատասխանատվություն վերոգրյալ տրամադրված տեղեկատվության համար և հայտարարում եմ, որ բանկին տրամադրված </w:t>
      </w:r>
      <w:r w:rsidR="009D1E1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ողջ </w:t>
      </w:r>
      <w:r w:rsidR="00B83684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տեղեկատվությունը իրական է, ճշգրիտ, ամբողջական և արտացոլում է </w:t>
      </w:r>
      <w:r w:rsidR="00442178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կազմակերպության </w:t>
      </w:r>
      <w:r w:rsidR="00B83684" w:rsidRPr="00CF73FB">
        <w:rPr>
          <w:rFonts w:ascii="Mardoto Light" w:eastAsia="Times New Roman" w:hAnsi="Mardoto Light" w:cs="Tahoma"/>
          <w:sz w:val="18"/>
          <w:szCs w:val="18"/>
          <w:lang w:val="hy-AM"/>
        </w:rPr>
        <w:t>ներկայիս ՕՀՀՀ կարգավիճակը:</w:t>
      </w:r>
      <w:r w:rsidR="009072C5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>On</w:t>
      </w:r>
      <w:proofErr w:type="spellEnd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>behalf</w:t>
      </w:r>
      <w:proofErr w:type="spellEnd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>t</w:t>
      </w:r>
      <w:r w:rsidR="003D173E" w:rsidRPr="00CF73FB">
        <w:rPr>
          <w:rFonts w:ascii="Mardoto Light" w:eastAsia="Times New Roman" w:hAnsi="Mardoto Light" w:cs="Tahoma"/>
          <w:sz w:val="18"/>
          <w:szCs w:val="18"/>
          <w:lang w:val="hy-AM"/>
        </w:rPr>
        <w:t>he</w:t>
      </w:r>
      <w:proofErr w:type="spellEnd"/>
      <w:r w:rsidR="003D173E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D173E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3D173E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3D173E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r w:rsidR="009072C5" w:rsidRPr="00CF73FB">
        <w:rPr>
          <w:rFonts w:ascii="Mardoto Light" w:hAnsi="Mardoto Light"/>
          <w:sz w:val="18"/>
          <w:szCs w:val="18"/>
          <w:lang w:val="hy-AM"/>
        </w:rPr>
        <w:t>,</w:t>
      </w:r>
      <w:r w:rsidR="000721EF" w:rsidRPr="00CF73FB">
        <w:rPr>
          <w:rFonts w:ascii="Mardoto Light" w:hAnsi="Mardoto Light"/>
          <w:sz w:val="18"/>
          <w:szCs w:val="18"/>
          <w:lang w:val="hy-AM"/>
        </w:rPr>
        <w:t>me</w:t>
      </w:r>
      <w:proofErr w:type="spellEnd"/>
      <w:r w:rsidR="000721EF" w:rsidRPr="00CF73FB">
        <w:rPr>
          <w:rFonts w:ascii="Mardoto Light" w:hAnsi="Mardoto Light"/>
          <w:sz w:val="18"/>
          <w:szCs w:val="18"/>
          <w:lang w:val="hy-AM"/>
        </w:rPr>
        <w:t>,</w:t>
      </w:r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3D173E" w:rsidRPr="00CF73FB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3D173E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3D173E" w:rsidRPr="00CF73FB">
        <w:rPr>
          <w:rFonts w:ascii="Mardoto Light" w:hAnsi="Mardoto Light"/>
          <w:sz w:val="18"/>
          <w:szCs w:val="18"/>
          <w:lang w:val="hy-AM"/>
        </w:rPr>
        <w:t>undersigned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hereby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assume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full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responsibility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provided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above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and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declare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that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all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given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Bank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is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sincere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true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accurate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complete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and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reflects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0721EF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="000721EF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current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 xml:space="preserve"> FATCA </w:t>
      </w:r>
      <w:proofErr w:type="spellStart"/>
      <w:r w:rsidR="009072C5" w:rsidRPr="00CF73FB">
        <w:rPr>
          <w:rFonts w:ascii="Mardoto Light" w:hAnsi="Mardoto Light"/>
          <w:sz w:val="18"/>
          <w:szCs w:val="18"/>
          <w:lang w:val="hy-AM"/>
        </w:rPr>
        <w:t>status</w:t>
      </w:r>
      <w:proofErr w:type="spellEnd"/>
      <w:r w:rsidR="009072C5" w:rsidRPr="00CF73FB">
        <w:rPr>
          <w:rFonts w:ascii="Mardoto Light" w:hAnsi="Mardoto Light"/>
          <w:sz w:val="18"/>
          <w:szCs w:val="18"/>
          <w:lang w:val="hy-AM"/>
        </w:rPr>
        <w:t>.</w:t>
      </w:r>
    </w:p>
    <w:p w14:paraId="31489ABA" w14:textId="28B500C4" w:rsidR="009D1E1F" w:rsidRPr="00CF73FB" w:rsidRDefault="009D1E1F" w:rsidP="009D1E1F">
      <w:pPr>
        <w:spacing w:after="0"/>
        <w:rPr>
          <w:rFonts w:ascii="Mardoto Light" w:hAnsi="Mardoto Light"/>
          <w:sz w:val="18"/>
          <w:szCs w:val="18"/>
          <w:lang w:val="hy-AM"/>
        </w:rPr>
      </w:pPr>
      <w:r w:rsidRPr="00CF73FB">
        <w:rPr>
          <w:rFonts w:ascii="Mardoto Light" w:hAnsi="Mardoto Light"/>
          <w:sz w:val="18"/>
          <w:szCs w:val="18"/>
          <w:lang w:val="hy-AM"/>
        </w:rPr>
        <w:t xml:space="preserve">Իրավաբանական անձը պարտավորվում եմ ցանկացած փոփոխության դեպքում, որը ուժի մեջ մտնելուց հետո անվավեր կդարձնի սույն հայտարարագրի մեջ նշված տեղեկությունները, 30 /երեսուն/ օրվա ընթացքում գրավոր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ձևով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Բանկին տեղեկացնել  կամ ցուցումներ տալ տվյալ փոփոխությունների մասին: </w:t>
      </w:r>
    </w:p>
    <w:p w14:paraId="7EE8C64C" w14:textId="145B7939" w:rsidR="007B2FB7" w:rsidRPr="00CF73FB" w:rsidRDefault="009072C5" w:rsidP="00B83684">
      <w:pPr>
        <w:spacing w:before="40" w:after="40" w:line="264" w:lineRule="auto"/>
        <w:jc w:val="both"/>
        <w:rPr>
          <w:rFonts w:ascii="Mardoto Light" w:hAnsi="Mardoto Light"/>
          <w:sz w:val="18"/>
          <w:szCs w:val="18"/>
          <w:lang w:val="hy-AM"/>
        </w:rPr>
      </w:pPr>
      <w:r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CD66B8" w:rsidRPr="00CF73FB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="00CD66B8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CD66B8" w:rsidRPr="00CF73FB">
        <w:rPr>
          <w:rFonts w:ascii="Mardoto Light" w:eastAsia="Times New Roman" w:hAnsi="Mardoto Light" w:cs="Tahoma"/>
          <w:sz w:val="18"/>
          <w:szCs w:val="18"/>
          <w:lang w:val="hy-AM"/>
        </w:rPr>
        <w:t>Legal</w:t>
      </w:r>
      <w:proofErr w:type="spellEnd"/>
      <w:r w:rsidR="00CD66B8" w:rsidRPr="00CF73FB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CD66B8" w:rsidRPr="00CF73FB">
        <w:rPr>
          <w:rFonts w:ascii="Mardoto Light" w:eastAsia="Times New Roman" w:hAnsi="Mardoto Light" w:cs="Tahoma"/>
          <w:sz w:val="18"/>
          <w:szCs w:val="18"/>
          <w:lang w:val="hy-AM"/>
        </w:rPr>
        <w:t>Entity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irrevocably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undertake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promptly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provide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Bank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in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written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E7150B" w:rsidRPr="00CF73FB">
        <w:rPr>
          <w:rFonts w:ascii="Mardoto Light" w:hAnsi="Mardoto Light"/>
          <w:sz w:val="18"/>
          <w:szCs w:val="18"/>
          <w:lang w:val="hy-AM"/>
        </w:rPr>
        <w:t>form</w:t>
      </w:r>
      <w:proofErr w:type="spellEnd"/>
      <w:r w:rsidR="00E7150B"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with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any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complementary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and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>/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or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instructions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regarding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any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change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(s)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that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will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cause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stated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in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present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declaration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become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invalid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within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a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period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30 (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thirty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)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days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from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date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such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sz w:val="18"/>
          <w:szCs w:val="18"/>
          <w:lang w:val="hy-AM"/>
        </w:rPr>
        <w:t>change</w:t>
      </w:r>
      <w:proofErr w:type="spellEnd"/>
      <w:r w:rsidRPr="00CF73FB">
        <w:rPr>
          <w:rFonts w:ascii="Mardoto Light" w:hAnsi="Mardoto Light"/>
          <w:sz w:val="18"/>
          <w:szCs w:val="18"/>
          <w:lang w:val="hy-AM"/>
        </w:rPr>
        <w:t>.</w:t>
      </w:r>
    </w:p>
    <w:p w14:paraId="430C5FD3" w14:textId="77777777" w:rsidR="009072C5" w:rsidRPr="00CF73FB" w:rsidRDefault="009072C5" w:rsidP="00B83684">
      <w:pPr>
        <w:spacing w:before="40" w:after="40" w:line="264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</w:p>
    <w:p w14:paraId="6361FDD2" w14:textId="45A9274A" w:rsidR="005040FB" w:rsidRPr="00CF73FB" w:rsidRDefault="009502A3" w:rsidP="005040FB">
      <w:pPr>
        <w:spacing w:after="0"/>
        <w:rPr>
          <w:rFonts w:ascii="Mardoto Light" w:hAnsi="Mardoto Light"/>
          <w:b/>
          <w:sz w:val="18"/>
          <w:szCs w:val="18"/>
          <w:lang w:val="hy-AM"/>
        </w:rPr>
      </w:pPr>
      <w:r w:rsidRPr="00CF73FB">
        <w:rPr>
          <w:rFonts w:ascii="Mardoto Light" w:hAnsi="Mardoto Light"/>
          <w:b/>
          <w:sz w:val="18"/>
          <w:szCs w:val="18"/>
          <w:lang w:val="hy-AM"/>
        </w:rPr>
        <w:t>Կազմակերպության անվանում</w:t>
      </w:r>
      <w:r w:rsidR="005040FB" w:rsidRPr="00CF73FB">
        <w:rPr>
          <w:rFonts w:ascii="Mardoto Light" w:hAnsi="Mardoto Light"/>
          <w:b/>
          <w:sz w:val="18"/>
          <w:szCs w:val="18"/>
          <w:lang w:val="hy-AM"/>
        </w:rPr>
        <w:t>/</w:t>
      </w:r>
      <w:proofErr w:type="spellStart"/>
      <w:r w:rsidRPr="00CF73FB">
        <w:rPr>
          <w:rFonts w:ascii="Mardoto Light" w:hAnsi="Mardoto Light"/>
          <w:b/>
          <w:sz w:val="18"/>
          <w:szCs w:val="18"/>
          <w:lang w:val="hy-AM"/>
        </w:rPr>
        <w:t>Organization’s</w:t>
      </w:r>
      <w:proofErr w:type="spellEnd"/>
      <w:r w:rsidRPr="00CF73FB">
        <w:rPr>
          <w:rFonts w:ascii="Mardoto Light" w:hAnsi="Mardoto Light"/>
          <w:b/>
          <w:sz w:val="18"/>
          <w:szCs w:val="18"/>
          <w:lang w:val="hy-AM"/>
        </w:rPr>
        <w:t xml:space="preserve"> </w:t>
      </w:r>
      <w:r w:rsidR="005040FB" w:rsidRPr="00CF73FB">
        <w:rPr>
          <w:rFonts w:ascii="Mardoto Light" w:hAnsi="Mardoto Light"/>
          <w:b/>
          <w:sz w:val="18"/>
          <w:szCs w:val="18"/>
          <w:lang w:val="hy-AM"/>
        </w:rPr>
        <w:t xml:space="preserve"> </w:t>
      </w:r>
      <w:proofErr w:type="spellStart"/>
      <w:r w:rsidR="005040FB" w:rsidRPr="00CF73FB">
        <w:rPr>
          <w:rFonts w:ascii="Mardoto Light" w:hAnsi="Mardoto Light"/>
          <w:b/>
          <w:sz w:val="18"/>
          <w:szCs w:val="18"/>
          <w:lang w:val="hy-AM"/>
        </w:rPr>
        <w:t>name</w:t>
      </w:r>
      <w:proofErr w:type="spellEnd"/>
      <w:r w:rsidR="001951BD" w:rsidRPr="00CF73FB">
        <w:rPr>
          <w:rFonts w:ascii="Mardoto Light" w:hAnsi="Mardoto Light"/>
          <w:b/>
          <w:lang w:val="hy-AM"/>
        </w:rPr>
        <w:t xml:space="preserve"> </w:t>
      </w:r>
      <w:r w:rsidR="005040FB" w:rsidRPr="00CF73FB">
        <w:rPr>
          <w:rFonts w:ascii="Mardoto Light" w:hAnsi="Mardoto Light"/>
          <w:b/>
          <w:sz w:val="18"/>
          <w:szCs w:val="18"/>
          <w:lang w:val="hy-AM"/>
        </w:rPr>
        <w:t xml:space="preserve"> ___________________________________________________</w:t>
      </w:r>
    </w:p>
    <w:p w14:paraId="3910BE5D" w14:textId="19716336" w:rsidR="004413DD" w:rsidRPr="00CF73FB" w:rsidRDefault="005040FB" w:rsidP="00CF73FB">
      <w:pPr>
        <w:spacing w:after="0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CF73FB">
        <w:rPr>
          <w:rFonts w:ascii="Mardoto Light" w:hAnsi="Mardoto Light"/>
          <w:b/>
          <w:sz w:val="18"/>
          <w:szCs w:val="18"/>
          <w:lang w:val="hy-AM"/>
        </w:rPr>
        <w:t>Ամսաթիվ և հաճախորդի ստորագրությունը/</w:t>
      </w:r>
      <w:proofErr w:type="spellStart"/>
      <w:r w:rsidRPr="00CF73FB">
        <w:rPr>
          <w:rFonts w:ascii="Mardoto Light" w:hAnsi="Mardoto Light"/>
          <w:b/>
          <w:sz w:val="18"/>
          <w:szCs w:val="18"/>
          <w:lang w:val="hy-AM"/>
        </w:rPr>
        <w:t>Date</w:t>
      </w:r>
      <w:proofErr w:type="spellEnd"/>
      <w:r w:rsidRPr="00CF73FB">
        <w:rPr>
          <w:rFonts w:ascii="Mardoto Light" w:hAnsi="Mardoto Light"/>
          <w:b/>
          <w:sz w:val="18"/>
          <w:szCs w:val="18"/>
          <w:lang w:val="hy-AM"/>
        </w:rPr>
        <w:t xml:space="preserve"> &amp; </w:t>
      </w:r>
      <w:proofErr w:type="spellStart"/>
      <w:r w:rsidRPr="00CF73FB">
        <w:rPr>
          <w:rFonts w:ascii="Mardoto Light" w:hAnsi="Mardoto Light"/>
          <w:b/>
          <w:sz w:val="18"/>
          <w:szCs w:val="18"/>
          <w:lang w:val="hy-AM"/>
        </w:rPr>
        <w:t>Customer</w:t>
      </w:r>
      <w:proofErr w:type="spellEnd"/>
      <w:r w:rsidRPr="00CF73FB">
        <w:rPr>
          <w:rFonts w:ascii="Mardoto Light" w:hAnsi="Mardoto Light"/>
          <w:b/>
          <w:sz w:val="18"/>
          <w:szCs w:val="18"/>
          <w:lang w:val="hy-AM"/>
        </w:rPr>
        <w:t xml:space="preserve"> </w:t>
      </w:r>
      <w:proofErr w:type="spellStart"/>
      <w:r w:rsidRPr="00CF73FB">
        <w:rPr>
          <w:rFonts w:ascii="Mardoto Light" w:hAnsi="Mardoto Light"/>
          <w:b/>
          <w:sz w:val="18"/>
          <w:szCs w:val="18"/>
          <w:lang w:val="hy-AM"/>
        </w:rPr>
        <w:t>Signature</w:t>
      </w:r>
      <w:proofErr w:type="spellEnd"/>
      <w:r w:rsidRPr="00CF73FB">
        <w:rPr>
          <w:rFonts w:ascii="Mardoto Light" w:hAnsi="Mardoto Light"/>
          <w:b/>
          <w:sz w:val="18"/>
          <w:szCs w:val="18"/>
          <w:lang w:val="hy-AM"/>
        </w:rPr>
        <w:t>____________________________________</w:t>
      </w:r>
    </w:p>
    <w:sectPr w:rsidR="004413DD" w:rsidRPr="00CF73FB" w:rsidSect="00A405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720" w:bottom="90" w:left="720" w:header="3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AFF6" w14:textId="77777777" w:rsidR="00763E86" w:rsidRDefault="00763E86" w:rsidP="00B83684">
      <w:pPr>
        <w:spacing w:after="0" w:line="240" w:lineRule="auto"/>
      </w:pPr>
      <w:r>
        <w:separator/>
      </w:r>
    </w:p>
  </w:endnote>
  <w:endnote w:type="continuationSeparator" w:id="0">
    <w:p w14:paraId="6E0F4269" w14:textId="77777777" w:rsidR="00763E86" w:rsidRDefault="00763E86" w:rsidP="00B8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ardoto Medium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7E28" w14:textId="77777777" w:rsidR="00250A5C" w:rsidRDefault="00250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76B8C" w14:textId="77777777" w:rsidR="007B4B0E" w:rsidRPr="00EF2841" w:rsidRDefault="007B4B0E" w:rsidP="007B4B0E">
    <w:pPr>
      <w:pStyle w:val="Footer"/>
      <w:numPr>
        <w:ilvl w:val="0"/>
        <w:numId w:val="8"/>
      </w:numPr>
      <w:jc w:val="both"/>
      <w:rPr>
        <w:rFonts w:ascii="Mardoto Light" w:hAnsi="Mardoto Light"/>
        <w:iCs/>
        <w:sz w:val="16"/>
        <w:szCs w:val="16"/>
        <w:lang w:val="hy-AM"/>
      </w:rPr>
    </w:pPr>
    <w:r w:rsidRPr="00EF2841">
      <w:rPr>
        <w:rFonts w:ascii="Mardoto Light" w:hAnsi="Mardoto Light" w:cs="Sylfaen"/>
        <w:iCs/>
        <w:sz w:val="16"/>
        <w:szCs w:val="16"/>
        <w:lang w:val="hy-AM"/>
      </w:rPr>
      <w:t>Սույն</w:t>
    </w:r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proofErr w:type="spellStart"/>
    <w:r w:rsidRPr="00EF2841">
      <w:rPr>
        <w:rFonts w:ascii="Mardoto Light" w:hAnsi="Mardoto Light" w:cs="Sylfaen"/>
        <w:iCs/>
        <w:sz w:val="16"/>
        <w:szCs w:val="16"/>
        <w:lang w:val="hy-AM"/>
      </w:rPr>
      <w:t>հարցաթերթիկում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r w:rsidRPr="00EF2841">
      <w:rPr>
        <w:rFonts w:ascii="Mardoto Light" w:hAnsi="Mardoto Light" w:cs="Sylfaen"/>
        <w:iCs/>
        <w:sz w:val="16"/>
        <w:szCs w:val="16"/>
        <w:lang w:val="hy-AM"/>
      </w:rPr>
      <w:t>առկա</w:t>
    </w:r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r w:rsidRPr="00EF2841">
      <w:rPr>
        <w:rFonts w:ascii="Mardoto Light" w:hAnsi="Mardoto Light" w:cs="Sylfaen"/>
        <w:iCs/>
        <w:sz w:val="16"/>
        <w:szCs w:val="16"/>
        <w:lang w:val="hy-AM"/>
      </w:rPr>
      <w:t>տեղեկատվությունը</w:t>
    </w:r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r w:rsidRPr="00EF2841">
      <w:rPr>
        <w:rFonts w:ascii="Mardoto Light" w:hAnsi="Mardoto Light" w:cs="Sylfaen"/>
        <w:iCs/>
        <w:sz w:val="16"/>
        <w:szCs w:val="16"/>
        <w:lang w:val="hy-AM"/>
      </w:rPr>
      <w:t>համապատասխանում</w:t>
    </w:r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r w:rsidRPr="00EF2841">
      <w:rPr>
        <w:rFonts w:ascii="Mardoto Light" w:hAnsi="Mardoto Light" w:cs="Sylfaen"/>
        <w:iCs/>
        <w:sz w:val="16"/>
        <w:szCs w:val="16"/>
        <w:lang w:val="hy-AM"/>
      </w:rPr>
      <w:t>է</w:t>
    </w:r>
    <w:r w:rsidRPr="00EF2841">
      <w:rPr>
        <w:rFonts w:ascii="Mardoto Light" w:hAnsi="Mardoto Light"/>
        <w:iCs/>
        <w:sz w:val="16"/>
        <w:szCs w:val="16"/>
        <w:lang w:val="hy-AM"/>
      </w:rPr>
      <w:t xml:space="preserve"> W-8BEN-E </w:t>
    </w:r>
    <w:proofErr w:type="spellStart"/>
    <w:r w:rsidRPr="00EF2841">
      <w:rPr>
        <w:rFonts w:ascii="Mardoto Light" w:hAnsi="Mardoto Light" w:cs="Sylfaen"/>
        <w:iCs/>
        <w:sz w:val="16"/>
        <w:szCs w:val="16"/>
        <w:lang w:val="hy-AM"/>
      </w:rPr>
      <w:t>ձևաթղթում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r w:rsidRPr="00EF2841">
      <w:rPr>
        <w:rFonts w:ascii="Mardoto Light" w:hAnsi="Mardoto Light" w:cs="Sylfaen"/>
        <w:iCs/>
        <w:sz w:val="16"/>
        <w:szCs w:val="16"/>
        <w:lang w:val="hy-AM"/>
      </w:rPr>
      <w:t>առկա</w:t>
    </w:r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r w:rsidRPr="00EF2841">
      <w:rPr>
        <w:rFonts w:ascii="Mardoto Light" w:hAnsi="Mardoto Light" w:cs="Sylfaen"/>
        <w:iCs/>
        <w:sz w:val="16"/>
        <w:szCs w:val="16"/>
        <w:lang w:val="hy-AM"/>
      </w:rPr>
      <w:t>տեղեկատվության</w:t>
    </w:r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r w:rsidRPr="00EF2841">
      <w:rPr>
        <w:rFonts w:ascii="Mardoto Light" w:hAnsi="Mardoto Light" w:cs="Sylfaen"/>
        <w:iCs/>
        <w:sz w:val="16"/>
        <w:szCs w:val="16"/>
        <w:lang w:val="hy-AM"/>
      </w:rPr>
      <w:t>հետ</w:t>
    </w:r>
    <w:r w:rsidRPr="00EF2841">
      <w:rPr>
        <w:rFonts w:ascii="Mardoto Light" w:hAnsi="Mardoto Light"/>
        <w:iCs/>
        <w:sz w:val="16"/>
        <w:szCs w:val="16"/>
        <w:lang w:val="hy-AM"/>
      </w:rPr>
      <w:t>/</w:t>
    </w:r>
    <w:r w:rsidRPr="00EF2841">
      <w:rPr>
        <w:rFonts w:ascii="Mardoto Light" w:hAnsi="Mardoto Light"/>
        <w:sz w:val="16"/>
        <w:szCs w:val="16"/>
      </w:rPr>
      <w:t xml:space="preserve"> T</w:t>
    </w:r>
    <w:proofErr w:type="spellStart"/>
    <w:r w:rsidRPr="00EF2841">
      <w:rPr>
        <w:rFonts w:ascii="Mardoto Light" w:hAnsi="Mardoto Light"/>
        <w:iCs/>
        <w:sz w:val="16"/>
        <w:szCs w:val="16"/>
        <w:lang w:val="hy-AM"/>
      </w:rPr>
      <w:t>he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proofErr w:type="spellStart"/>
    <w:r w:rsidRPr="00EF2841">
      <w:rPr>
        <w:rFonts w:ascii="Mardoto Light" w:hAnsi="Mardoto Light"/>
        <w:iCs/>
        <w:sz w:val="16"/>
        <w:szCs w:val="16"/>
        <w:lang w:val="hy-AM"/>
      </w:rPr>
      <w:t>information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proofErr w:type="spellStart"/>
    <w:r w:rsidRPr="00EF2841">
      <w:rPr>
        <w:rFonts w:ascii="Mardoto Light" w:hAnsi="Mardoto Light"/>
        <w:iCs/>
        <w:sz w:val="16"/>
        <w:szCs w:val="16"/>
        <w:lang w:val="hy-AM"/>
      </w:rPr>
      <w:t>in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proofErr w:type="spellStart"/>
    <w:r w:rsidRPr="00EF2841">
      <w:rPr>
        <w:rFonts w:ascii="Mardoto Light" w:hAnsi="Mardoto Light"/>
        <w:iCs/>
        <w:sz w:val="16"/>
        <w:szCs w:val="16"/>
        <w:lang w:val="hy-AM"/>
      </w:rPr>
      <w:t>this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proofErr w:type="spellStart"/>
    <w:r w:rsidRPr="00EF2841">
      <w:rPr>
        <w:rFonts w:ascii="Mardoto Light" w:hAnsi="Mardoto Light"/>
        <w:iCs/>
        <w:sz w:val="16"/>
        <w:szCs w:val="16"/>
        <w:lang w:val="hy-AM"/>
      </w:rPr>
      <w:t>questionnaire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proofErr w:type="spellStart"/>
    <w:r w:rsidRPr="00EF2841">
      <w:rPr>
        <w:rFonts w:ascii="Mardoto Light" w:hAnsi="Mardoto Light"/>
        <w:iCs/>
        <w:sz w:val="16"/>
        <w:szCs w:val="16"/>
        <w:lang w:val="hy-AM"/>
      </w:rPr>
      <w:t>corresponds</w:t>
    </w:r>
    <w:proofErr w:type="spellEnd"/>
    <w:r w:rsidRPr="00EF2841">
      <w:rPr>
        <w:rFonts w:ascii="Mardoto Light" w:hAnsi="Mardoto Light"/>
        <w:iCs/>
        <w:sz w:val="16"/>
        <w:szCs w:val="16"/>
        <w:lang w:val="hy-AM"/>
      </w:rPr>
      <w:t xml:space="preserve"> </w:t>
    </w:r>
    <w:proofErr w:type="spellStart"/>
    <w:r w:rsidRPr="00EF2841">
      <w:rPr>
        <w:rFonts w:ascii="Mardoto Light" w:hAnsi="Mardoto Light"/>
        <w:iCs/>
        <w:sz w:val="16"/>
        <w:szCs w:val="16"/>
        <w:lang w:val="hy-AM"/>
      </w:rPr>
      <w:t>to</w:t>
    </w:r>
    <w:proofErr w:type="spellEnd"/>
    <w:r w:rsidRPr="00EF2841">
      <w:rPr>
        <w:rFonts w:ascii="Mardoto Light" w:hAnsi="Mardoto Light"/>
        <w:iCs/>
        <w:sz w:val="16"/>
        <w:szCs w:val="16"/>
      </w:rPr>
      <w:t xml:space="preserve"> the information in the W-8BEN-E form</w:t>
    </w:r>
  </w:p>
  <w:p w14:paraId="0AC5B4D3" w14:textId="594BB209" w:rsidR="007B4B0E" w:rsidRPr="00EF2841" w:rsidRDefault="00B134CD" w:rsidP="00A610FB">
    <w:pPr>
      <w:pStyle w:val="Footer"/>
      <w:numPr>
        <w:ilvl w:val="0"/>
        <w:numId w:val="8"/>
      </w:numPr>
      <w:jc w:val="both"/>
      <w:rPr>
        <w:rFonts w:ascii="Mardoto Light" w:hAnsi="Mardoto Light"/>
        <w:sz w:val="16"/>
        <w:szCs w:val="16"/>
        <w:lang w:val="hy-AM"/>
      </w:rPr>
    </w:pPr>
    <w:r w:rsidRPr="00CF73FB">
      <w:rPr>
        <w:rFonts w:ascii="Mardoto Light" w:hAnsi="Mardoto Light"/>
        <w:sz w:val="16"/>
        <w:szCs w:val="16"/>
        <w:lang w:val="hy-AM"/>
      </w:rPr>
      <w:t xml:space="preserve">ՕՀՀՀԱ-ն  </w:t>
    </w:r>
    <w:r w:rsidR="007B4B0E" w:rsidRPr="00EF2841">
      <w:rPr>
        <w:rFonts w:ascii="Mardoto Light" w:hAnsi="Mardoto Light"/>
        <w:sz w:val="16"/>
        <w:szCs w:val="16"/>
        <w:lang w:val="hy-AM"/>
      </w:rPr>
      <w:t>պարտավորեցնում է Բանկի</w:t>
    </w:r>
    <w:r w:rsidR="00250A5C" w:rsidRPr="00CF73FB">
      <w:rPr>
        <w:rFonts w:ascii="Mardoto Light" w:hAnsi="Mardoto Light"/>
        <w:sz w:val="16"/>
        <w:szCs w:val="16"/>
        <w:lang w:val="hy-AM"/>
      </w:rPr>
      <w:t>ն</w:t>
    </w:r>
    <w:r w:rsidRPr="00CF73FB">
      <w:rPr>
        <w:rFonts w:ascii="Mardoto Light" w:hAnsi="Mardoto Light"/>
        <w:sz w:val="16"/>
        <w:szCs w:val="16"/>
        <w:lang w:val="hy-AM"/>
      </w:rPr>
      <w:t>`</w:t>
    </w:r>
    <w:r w:rsidR="007B4B0E" w:rsidRPr="00EF2841">
      <w:rPr>
        <w:rFonts w:ascii="Mardoto Light" w:hAnsi="Mardoto Light"/>
        <w:sz w:val="16"/>
        <w:szCs w:val="16"/>
        <w:lang w:val="hy-AM"/>
      </w:rPr>
      <w:t xml:space="preserve">  հաճախորդներին </w:t>
    </w:r>
    <w:proofErr w:type="spellStart"/>
    <w:r w:rsidR="00250A5C" w:rsidRPr="00CF73FB">
      <w:rPr>
        <w:rFonts w:ascii="Mardoto Light" w:hAnsi="Mardoto Light"/>
        <w:sz w:val="16"/>
        <w:szCs w:val="16"/>
        <w:lang w:val="hy-AM"/>
      </w:rPr>
      <w:t>նույնականացնել</w:t>
    </w:r>
    <w:proofErr w:type="spellEnd"/>
    <w:r w:rsidR="00250A5C" w:rsidRPr="00CF73FB">
      <w:rPr>
        <w:rFonts w:ascii="Mardoto Light" w:hAnsi="Mardoto Light"/>
        <w:sz w:val="16"/>
        <w:szCs w:val="16"/>
        <w:lang w:val="hy-AM"/>
      </w:rPr>
      <w:t xml:space="preserve"> </w:t>
    </w:r>
    <w:r w:rsidR="007B4B0E" w:rsidRPr="00EF2841">
      <w:rPr>
        <w:rFonts w:ascii="Mardoto Light" w:hAnsi="Mardoto Light"/>
        <w:sz w:val="16"/>
        <w:szCs w:val="16"/>
        <w:lang w:val="hy-AM"/>
      </w:rPr>
      <w:t xml:space="preserve">և տեղեկատվություն փոխանցել ԱՄՆ հարկային ծառայությանը (IRS) այն հաճախորդների հաշիվների վերաբերյալ, որոնք համարվում են ԱՄՆ հարկատու/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The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law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obliges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the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Bank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to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identify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the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customers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,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which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are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considered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US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persons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and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transmit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the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information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about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those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customers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to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the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US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Internal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Revenue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A610FB" w:rsidRPr="00EF2841">
      <w:rPr>
        <w:rFonts w:ascii="Mardoto Light" w:hAnsi="Mardoto Light"/>
        <w:sz w:val="16"/>
        <w:szCs w:val="16"/>
        <w:lang w:val="hy-AM"/>
      </w:rPr>
      <w:t>Service</w:t>
    </w:r>
    <w:proofErr w:type="spellEnd"/>
    <w:r w:rsidR="00A610FB" w:rsidRPr="00EF2841">
      <w:rPr>
        <w:rFonts w:ascii="Mardoto Light" w:hAnsi="Mardoto Light"/>
        <w:sz w:val="16"/>
        <w:szCs w:val="16"/>
        <w:lang w:val="hy-AM"/>
      </w:rPr>
      <w:t xml:space="preserve"> (IRS):</w:t>
    </w:r>
  </w:p>
  <w:p w14:paraId="0A365ED1" w14:textId="0B4F78FE" w:rsidR="00EE1EEB" w:rsidRPr="00EE1EEB" w:rsidRDefault="00EE1EEB" w:rsidP="00EE1EEB">
    <w:pPr>
      <w:pStyle w:val="Footer"/>
      <w:rPr>
        <w:lang w:val="hy-A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1D60" w14:textId="77777777" w:rsidR="00250A5C" w:rsidRDefault="0025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886C" w14:textId="77777777" w:rsidR="00763E86" w:rsidRDefault="00763E86" w:rsidP="00B83684">
      <w:pPr>
        <w:spacing w:after="0" w:line="240" w:lineRule="auto"/>
      </w:pPr>
      <w:r>
        <w:separator/>
      </w:r>
    </w:p>
  </w:footnote>
  <w:footnote w:type="continuationSeparator" w:id="0">
    <w:p w14:paraId="011AE019" w14:textId="77777777" w:rsidR="00763E86" w:rsidRDefault="00763E86" w:rsidP="00B83684">
      <w:pPr>
        <w:spacing w:after="0" w:line="240" w:lineRule="auto"/>
      </w:pPr>
      <w:r>
        <w:continuationSeparator/>
      </w:r>
    </w:p>
  </w:footnote>
  <w:footnote w:id="1">
    <w:p w14:paraId="326F4924" w14:textId="35A06B3F" w:rsidR="007B4B0E" w:rsidRPr="00CF73FB" w:rsidRDefault="00EE1EEB" w:rsidP="007B4B0E">
      <w:pPr>
        <w:pStyle w:val="FootnoteText"/>
        <w:rPr>
          <w:rFonts w:ascii="Arial" w:hAnsi="Arial" w:cs="Arial"/>
          <w:color w:val="545454"/>
          <w:sz w:val="16"/>
          <w:szCs w:val="16"/>
          <w:lang w:val="hy-AM"/>
        </w:rPr>
      </w:pPr>
      <w:r w:rsidRPr="00EF2841">
        <w:rPr>
          <w:rStyle w:val="FootnoteReference"/>
          <w:rFonts w:ascii="Mardoto Light" w:hAnsi="Mardoto Light"/>
        </w:rPr>
        <w:footnoteRef/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Շահերի</w:t>
      </w:r>
      <w:r w:rsidR="007B4B0E" w:rsidRPr="00CF73FB">
        <w:rPr>
          <w:color w:val="545454"/>
          <w:sz w:val="16"/>
          <w:szCs w:val="16"/>
          <w:lang w:val="hy-AM"/>
        </w:rPr>
        <w:t xml:space="preserve"> </w:t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կենտրոնը</w:t>
      </w:r>
      <w:r w:rsidR="007B4B0E" w:rsidRPr="00CF73FB">
        <w:rPr>
          <w:rFonts w:cs="Sylfaen"/>
          <w:color w:val="545454"/>
          <w:sz w:val="16"/>
          <w:szCs w:val="16"/>
          <w:lang w:val="hy-AM"/>
        </w:rPr>
        <w:t> </w:t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այն</w:t>
      </w:r>
      <w:r w:rsidR="007B4B0E" w:rsidRPr="00CF73FB">
        <w:rPr>
          <w:color w:val="545454"/>
          <w:sz w:val="16"/>
          <w:szCs w:val="16"/>
          <w:lang w:val="hy-AM"/>
        </w:rPr>
        <w:t xml:space="preserve"> </w:t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վայրն</w:t>
      </w:r>
      <w:r w:rsidR="007B4B0E" w:rsidRPr="00CF73FB">
        <w:rPr>
          <w:color w:val="545454"/>
          <w:sz w:val="16"/>
          <w:szCs w:val="16"/>
          <w:lang w:val="hy-AM"/>
        </w:rPr>
        <w:t xml:space="preserve"> </w:t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է</w:t>
      </w:r>
      <w:r w:rsidR="007B4B0E" w:rsidRPr="00CF73FB">
        <w:rPr>
          <w:color w:val="545454"/>
          <w:sz w:val="16"/>
          <w:szCs w:val="16"/>
          <w:lang w:val="hy-AM"/>
        </w:rPr>
        <w:t xml:space="preserve">, </w:t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որտեղ</w:t>
      </w:r>
      <w:r w:rsidR="007B4B0E" w:rsidRPr="00CF73FB">
        <w:rPr>
          <w:color w:val="545454"/>
          <w:sz w:val="16"/>
          <w:szCs w:val="16"/>
          <w:lang w:val="hy-AM"/>
        </w:rPr>
        <w:t xml:space="preserve"> </w:t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կենտրոնացած են իրավաբանական անձի տնտեսական շահերը/</w:t>
      </w:r>
      <w:r w:rsidR="007B4B0E" w:rsidRPr="00CF73FB">
        <w:rPr>
          <w:rFonts w:ascii="Arial" w:hAnsi="Arial" w:cs="Arial"/>
          <w:iCs/>
          <w:color w:val="545454"/>
          <w:sz w:val="16"/>
          <w:szCs w:val="16"/>
          <w:lang w:val="hy-AM"/>
        </w:rPr>
        <w:t xml:space="preserve"> </w:t>
      </w:r>
      <w:proofErr w:type="spellStart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The</w:t>
      </w:r>
      <w:proofErr w:type="spellEnd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 xml:space="preserve"> </w:t>
      </w:r>
      <w:proofErr w:type="spellStart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center</w:t>
      </w:r>
      <w:proofErr w:type="spellEnd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 xml:space="preserve"> </w:t>
      </w:r>
      <w:proofErr w:type="spellStart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of</w:t>
      </w:r>
      <w:proofErr w:type="spellEnd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 xml:space="preserve"> </w:t>
      </w:r>
      <w:proofErr w:type="spellStart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>interest</w:t>
      </w:r>
      <w:proofErr w:type="spellEnd"/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 xml:space="preserve"> is that place where the economic interests of a legal </w:t>
      </w:r>
      <w:r w:rsidR="006D3008" w:rsidRPr="00CF73FB">
        <w:rPr>
          <w:rFonts w:ascii="Arial" w:hAnsi="Arial" w:cs="Arial"/>
          <w:color w:val="545454"/>
          <w:sz w:val="16"/>
          <w:szCs w:val="16"/>
          <w:lang w:val="hy-AM"/>
        </w:rPr>
        <w:t>entity</w:t>
      </w:r>
      <w:r w:rsidR="007B4B0E" w:rsidRPr="00CF73FB">
        <w:rPr>
          <w:rFonts w:ascii="Arial" w:hAnsi="Arial" w:cs="Arial"/>
          <w:color w:val="545454"/>
          <w:sz w:val="16"/>
          <w:szCs w:val="16"/>
          <w:lang w:val="hy-AM"/>
        </w:rPr>
        <w:t xml:space="preserve"> are concentrated</w:t>
      </w:r>
      <w:r w:rsidR="006D3008" w:rsidRPr="00CF73FB">
        <w:rPr>
          <w:rFonts w:ascii="Arial" w:hAnsi="Arial" w:cs="Arial"/>
          <w:color w:val="545454"/>
          <w:sz w:val="16"/>
          <w:szCs w:val="16"/>
          <w:lang w:val="hy-AM"/>
        </w:rPr>
        <w:t>.</w:t>
      </w:r>
    </w:p>
    <w:p w14:paraId="663F1950" w14:textId="77777777" w:rsidR="006C44C5" w:rsidRPr="00EF2841" w:rsidRDefault="006C44C5" w:rsidP="007B4B0E">
      <w:pPr>
        <w:pStyle w:val="FootnoteText"/>
        <w:rPr>
          <w:rStyle w:val="Emphasis"/>
          <w:rFonts w:ascii="Mardoto Light" w:hAnsi="Mardoto Light" w:cs="Sylfaen"/>
          <w:bCs/>
          <w:i w:val="0"/>
          <w:color w:val="6A6A6A"/>
          <w:sz w:val="18"/>
          <w:szCs w:val="18"/>
          <w:shd w:val="clear" w:color="auto" w:fill="FFFFFF"/>
        </w:rPr>
      </w:pPr>
    </w:p>
    <w:p w14:paraId="11FBB1E9" w14:textId="75FD8E4F" w:rsidR="00831743" w:rsidRPr="00831743" w:rsidRDefault="00831743" w:rsidP="00EE1EEB">
      <w:pPr>
        <w:pStyle w:val="Footer"/>
        <w:jc w:val="both"/>
        <w:rPr>
          <w:rStyle w:val="Emphasis"/>
          <w:rFonts w:ascii="GHEA Grapalat" w:hAnsi="GHEA Grapalat" w:cs="Sylfaen"/>
          <w:bCs/>
          <w:i w:val="0"/>
          <w:color w:val="6A6A6A"/>
          <w:sz w:val="18"/>
          <w:szCs w:val="18"/>
          <w:shd w:val="clear" w:color="auto" w:fill="FFFFFF"/>
          <w:lang w:val="hy-AM"/>
        </w:rPr>
      </w:pPr>
    </w:p>
  </w:footnote>
  <w:footnote w:id="2">
    <w:p w14:paraId="7F8CB31C" w14:textId="4A24F96D" w:rsidR="006C44C5" w:rsidRPr="00CF73FB" w:rsidRDefault="006C44C5" w:rsidP="00CF73FB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CF73FB">
        <w:rPr>
          <w:lang w:val="hy-AM"/>
        </w:rPr>
        <w:t xml:space="preserve"> </w:t>
      </w:r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Իրական շահառուն անհատն է, ով ամբողջովին վարում/հսկում է հաճախորդի (իրավաբանական կամ ֆիզիկական անձ) հաշիվը: Իրական շահառու է հանդիսանում նաև այն անձը, ով ուղղակի կամ անուղղակիորեն իրականացնում է իրավաբանական անձի ամբողջական արդյունավետ տնօրինումը/վերահսկողությունը: Հարկային իմաստով իրական շահառու է անձը, ով փաստացի տնօրինում է եկամուտը կամ հանդիսանում է եկամտի շահառու: Այսպիսով, որպես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անվանատեր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, պահառու կամ անձի գործակալ այսպիսի եկամուտ ստացողը չի հանդիսանում իրական շահառու: /“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Beneficial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Owner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”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means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the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individual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(s)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who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ultimately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owns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or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controls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an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account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held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by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a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client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(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whether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individual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or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legal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 </w:t>
      </w:r>
      <w:proofErr w:type="spellStart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>entity</w:t>
      </w:r>
      <w:proofErr w:type="spellEnd"/>
      <w:r w:rsidRPr="00CF73FB">
        <w:rPr>
          <w:rFonts w:ascii="Mardoto Light" w:hAnsi="Mardoto Light" w:cs="Sylfaen"/>
          <w:color w:val="545454"/>
          <w:sz w:val="16"/>
          <w:szCs w:val="16"/>
          <w:shd w:val="clear" w:color="auto" w:fill="FFFFFF"/>
          <w:lang w:val="hy-AM"/>
        </w:rPr>
        <w:t xml:space="preserve">). </w:t>
      </w:r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It also includes those persons who, directly or indirectly, exercise ultimate effective ownership/control over a legal entity or arrangement.  For tax purposes, the Beneficial Right Owner is the person who owns actually or beneficially the income. Thus</w:t>
      </w:r>
      <w:r w:rsidR="00EE3431">
        <w:rPr>
          <w:rFonts w:ascii="Sylfaen" w:hAnsi="Sylfaen" w:cs="Sylfaen"/>
          <w:color w:val="545454"/>
          <w:sz w:val="16"/>
          <w:szCs w:val="16"/>
          <w:shd w:val="clear" w:color="auto" w:fill="FFFFFF"/>
          <w:lang w:val="hy-AM"/>
        </w:rPr>
        <w:t xml:space="preserve">, </w:t>
      </w:r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a person receiving such income in a capacity as a nominee or custodian or agent for another person is not the Beneficial Right Owner of the income.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CB244" w14:textId="77777777" w:rsidR="00250A5C" w:rsidRDefault="00250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5" w:type="dxa"/>
      <w:jc w:val="center"/>
      <w:tblBorders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  <w:insideH w:val="single" w:sz="4" w:space="0" w:color="ABABAB"/>
        <w:insideV w:val="single" w:sz="4" w:space="0" w:color="ABABAB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680"/>
      <w:gridCol w:w="2160"/>
      <w:gridCol w:w="1575"/>
      <w:gridCol w:w="675"/>
      <w:gridCol w:w="1305"/>
    </w:tblGrid>
    <w:tr w:rsidR="00A4056D" w:rsidRPr="00A04920" w14:paraId="2762317A" w14:textId="77777777" w:rsidTr="007E287C">
      <w:trPr>
        <w:cantSplit/>
        <w:trHeight w:hRule="exact" w:val="550"/>
        <w:jc w:val="center"/>
      </w:trPr>
      <w:tc>
        <w:tcPr>
          <w:tcW w:w="4680" w:type="dxa"/>
          <w:vAlign w:val="center"/>
        </w:tcPr>
        <w:p w14:paraId="2424F841" w14:textId="77777777" w:rsidR="00A4056D" w:rsidRPr="00A04920" w:rsidRDefault="00A4056D" w:rsidP="00A4056D">
          <w:pPr>
            <w:tabs>
              <w:tab w:val="center" w:pos="4680"/>
              <w:tab w:val="right" w:pos="9360"/>
            </w:tabs>
            <w:jc w:val="center"/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</w:pPr>
          <w:r w:rsidRPr="00A04920">
            <w:rPr>
              <w:rFonts w:ascii="Mardoto Light" w:hAnsi="Mardoto Light" w:cs="Sylfaen"/>
              <w:bCs/>
              <w:noProof/>
              <w:sz w:val="20"/>
              <w:szCs w:val="20"/>
            </w:rPr>
            <w:drawing>
              <wp:inline distT="0" distB="0" distL="0" distR="0" wp14:anchorId="790D6BD3" wp14:editId="12EE74DE">
                <wp:extent cx="1447165" cy="365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DBank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66" r="13614"/>
                        <a:stretch/>
                      </pic:blipFill>
                      <pic:spPr bwMode="auto">
                        <a:xfrm>
                          <a:off x="0" y="0"/>
                          <a:ext cx="1447165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gridSpan w:val="3"/>
          <w:vAlign w:val="center"/>
        </w:tcPr>
        <w:p w14:paraId="3954A0D8" w14:textId="2DF7D43A" w:rsidR="00A4056D" w:rsidRPr="00A13178" w:rsidRDefault="00A4056D" w:rsidP="00A4056D">
          <w:pPr>
            <w:tabs>
              <w:tab w:val="center" w:pos="4680"/>
              <w:tab w:val="right" w:pos="9360"/>
            </w:tabs>
            <w:jc w:val="center"/>
            <w:rPr>
              <w:rFonts w:ascii="Mardoto Light" w:hAnsi="Mardoto Light" w:cs="Sylfaen"/>
              <w:bCs/>
              <w:noProof/>
              <w:sz w:val="20"/>
              <w:szCs w:val="20"/>
            </w:rPr>
          </w:pPr>
          <w:r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FO</w:t>
          </w:r>
          <w:r w:rsidRPr="002E472E"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-1310-0002-0</w:t>
          </w:r>
          <w:r w:rsidR="00B134CD" w:rsidRPr="00CF73FB"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2</w:t>
          </w:r>
          <w:r w:rsidRPr="00CF73FB"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-02</w:t>
          </w:r>
        </w:p>
      </w:tc>
      <w:tc>
        <w:tcPr>
          <w:tcW w:w="1305" w:type="dxa"/>
          <w:vMerge w:val="restart"/>
        </w:tcPr>
        <w:p w14:paraId="7EAB4007" w14:textId="77777777" w:rsidR="00A4056D" w:rsidRPr="00A04920" w:rsidRDefault="00A4056D" w:rsidP="00A4056D">
          <w:pPr>
            <w:rPr>
              <w:rFonts w:ascii="Mardoto Medium" w:hAnsi="Mardoto Medium" w:cs="Sylfaen"/>
              <w:bCs/>
              <w:noProof/>
              <w:sz w:val="20"/>
              <w:szCs w:val="20"/>
              <w:lang w:val="hy-AM"/>
            </w:rPr>
          </w:pPr>
        </w:p>
        <w:p w14:paraId="0AC44A47" w14:textId="77777777" w:rsidR="00A4056D" w:rsidRPr="00A04920" w:rsidRDefault="00A4056D" w:rsidP="00A4056D">
          <w:pPr>
            <w:jc w:val="center"/>
            <w:rPr>
              <w:rFonts w:ascii="Mardoto Medium" w:hAnsi="Mardoto Medium" w:cs="Sylfaen"/>
              <w:bCs/>
              <w:noProof/>
              <w:sz w:val="20"/>
              <w:szCs w:val="20"/>
              <w:lang w:val="hy-AM"/>
            </w:rPr>
          </w:pPr>
          <w:r w:rsidRPr="00EE57E6">
            <w:rPr>
              <w:rFonts w:ascii="Mardoto Medium" w:hAnsi="Mardoto Medium" w:cs="Sylfaen"/>
              <w:bCs/>
              <w:noProof/>
              <w:color w:val="F5821E"/>
              <w:sz w:val="20"/>
              <w:lang w:val="hy-AM"/>
            </w:rPr>
            <w:t>ՆԵՐՔԻՆ</w:t>
          </w:r>
        </w:p>
      </w:tc>
    </w:tr>
    <w:tr w:rsidR="00A4056D" w:rsidRPr="00A04920" w14:paraId="4822C5DC" w14:textId="77777777" w:rsidTr="007E287C">
      <w:trPr>
        <w:cantSplit/>
        <w:trHeight w:hRule="exact" w:val="1072"/>
        <w:jc w:val="center"/>
      </w:trPr>
      <w:tc>
        <w:tcPr>
          <w:tcW w:w="4680" w:type="dxa"/>
          <w:vAlign w:val="center"/>
        </w:tcPr>
        <w:p w14:paraId="7D10EB2F" w14:textId="77777777" w:rsidR="00A4056D" w:rsidRPr="00BD2B91" w:rsidRDefault="00A4056D" w:rsidP="00A4056D">
          <w:pPr>
            <w:contextualSpacing/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 w:rsidRPr="00BD2B91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ԸՆԹԱՑԱԿԱՐԳ</w:t>
          </w:r>
        </w:p>
        <w:p w14:paraId="0D1B706D" w14:textId="77777777" w:rsidR="00A4056D" w:rsidRPr="00EE57E6" w:rsidRDefault="00A4056D" w:rsidP="00A4056D">
          <w:pPr>
            <w:contextualSpacing/>
            <w:jc w:val="center"/>
            <w:rPr>
              <w:rFonts w:ascii="Sylfaen" w:hAnsi="Sylfaen" w:cs="Sylfaen"/>
              <w:bCs/>
              <w:noProof/>
              <w:sz w:val="16"/>
              <w:szCs w:val="20"/>
              <w:lang w:val="hy-AM"/>
            </w:rPr>
          </w:pPr>
          <w:r w:rsidRPr="00EE57E6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ԱՄՆ ՕՏԱՐԵՐԿՐՅԱ ՀԱՇԻՎՆԵՐԻ ՀԱՐԿՄԱՆ ՀԱՄԱՊԱՏԱՍԽԱՆՈՒԹՅԱՆ ԱԿՏԻ (ՕՀՀՀԱ/FATCA)</w:t>
          </w:r>
          <w:r>
            <w:rPr>
              <w:rFonts w:ascii="Sylfaen" w:hAnsi="Sylfaen" w:cs="Sylfaen"/>
              <w:bCs/>
              <w:noProof/>
              <w:sz w:val="16"/>
              <w:szCs w:val="20"/>
              <w:lang w:val="hy-AM"/>
            </w:rPr>
            <w:t xml:space="preserve"> </w:t>
          </w:r>
          <w:r w:rsidRPr="00EE57E6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ՊԱՀԱՆՋՆԵՐԻ ԱՊԱՀՈՎՄԱՆ ՎԵՐԱԲԵՐՅԱԼ</w:t>
          </w:r>
        </w:p>
      </w:tc>
      <w:tc>
        <w:tcPr>
          <w:tcW w:w="2160" w:type="dxa"/>
          <w:vAlign w:val="center"/>
        </w:tcPr>
        <w:p w14:paraId="70B4ACEF" w14:textId="77777777" w:rsidR="00A4056D" w:rsidRPr="00EE57E6" w:rsidRDefault="00A4056D" w:rsidP="00A4056D">
          <w:pPr>
            <w:spacing w:after="0" w:line="240" w:lineRule="auto"/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Ուժի մեջ մտնելու</w:t>
          </w:r>
          <w:r w:rsidRPr="00EE57E6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 xml:space="preserve"> ամսաթիվը</w:t>
          </w:r>
        </w:p>
        <w:p w14:paraId="5E5B3486" w14:textId="40E8E16B" w:rsidR="00A4056D" w:rsidRPr="00CF73FB" w:rsidRDefault="00B134CD" w:rsidP="00A4056D">
          <w:pPr>
            <w:spacing w:after="0" w:line="240" w:lineRule="auto"/>
            <w:jc w:val="center"/>
            <w:rPr>
              <w:rFonts w:ascii="Sylfaen" w:hAnsi="Sylfaen" w:cs="Sylfaen"/>
              <w:bCs/>
              <w:noProof/>
              <w:sz w:val="16"/>
              <w:szCs w:val="20"/>
            </w:rPr>
          </w:pPr>
          <w:r>
            <w:rPr>
              <w:rFonts w:ascii="Mardoto Light" w:hAnsi="Mardoto Light" w:cs="Sylfaen"/>
              <w:bCs/>
              <w:noProof/>
              <w:sz w:val="16"/>
              <w:szCs w:val="20"/>
            </w:rPr>
            <w:t xml:space="preserve"> </w:t>
          </w:r>
          <w:r w:rsidR="00194E46">
            <w:rPr>
              <w:rFonts w:cs="Sylfaen"/>
              <w:bCs/>
              <w:noProof/>
              <w:sz w:val="16"/>
              <w:szCs w:val="20"/>
              <w:lang w:val="hy-AM"/>
            </w:rPr>
            <w:t>07/06/2022</w:t>
          </w:r>
          <w:bookmarkStart w:id="0" w:name="_GoBack"/>
          <w:bookmarkEnd w:id="0"/>
        </w:p>
      </w:tc>
      <w:tc>
        <w:tcPr>
          <w:tcW w:w="1575" w:type="dxa"/>
          <w:vAlign w:val="center"/>
        </w:tcPr>
        <w:p w14:paraId="6BFAE181" w14:textId="29BD0397" w:rsidR="00A4056D" w:rsidRPr="00B134CD" w:rsidRDefault="00A4056D" w:rsidP="00A4056D">
          <w:pPr>
            <w:jc w:val="center"/>
            <w:rPr>
              <w:rFonts w:ascii="Sylfaen" w:hAnsi="Sylfaen" w:cs="Sylfaen"/>
              <w:bCs/>
              <w:noProof/>
              <w:sz w:val="16"/>
              <w:szCs w:val="20"/>
            </w:rPr>
          </w:pP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 xml:space="preserve">Խմբագրություն </w:t>
          </w:r>
          <w:r w:rsidR="00B134CD" w:rsidRPr="00CF73FB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2</w:t>
          </w:r>
        </w:p>
      </w:tc>
      <w:tc>
        <w:tcPr>
          <w:tcW w:w="675" w:type="dxa"/>
          <w:vAlign w:val="center"/>
        </w:tcPr>
        <w:p w14:paraId="12A9F020" w14:textId="77777777" w:rsidR="00A4056D" w:rsidRPr="00A04920" w:rsidRDefault="00A4056D" w:rsidP="00A4056D">
          <w:pPr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էջ</w:t>
          </w:r>
        </w:p>
        <w:p w14:paraId="1C6DC296" w14:textId="5493AD1A" w:rsidR="00A4056D" w:rsidRPr="00A04920" w:rsidRDefault="00A4056D" w:rsidP="00A4056D">
          <w:pPr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begin"/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instrText xml:space="preserve"> PAGE </w:instrTex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separate"/>
          </w:r>
          <w:r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2</w: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end"/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 xml:space="preserve"> /</w: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begin"/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instrText xml:space="preserve"> NUMPAGES </w:instrTex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separate"/>
          </w:r>
          <w:r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2</w: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end"/>
          </w:r>
        </w:p>
      </w:tc>
      <w:tc>
        <w:tcPr>
          <w:tcW w:w="1305" w:type="dxa"/>
          <w:vMerge/>
        </w:tcPr>
        <w:p w14:paraId="39CEA87E" w14:textId="77777777" w:rsidR="00A4056D" w:rsidRPr="00A04920" w:rsidRDefault="00A4056D" w:rsidP="00A4056D">
          <w:pPr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</w:pPr>
        </w:p>
      </w:tc>
    </w:tr>
  </w:tbl>
  <w:p w14:paraId="3DC6E97B" w14:textId="77777777" w:rsidR="00A4056D" w:rsidRDefault="00A40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68CD" w14:textId="77777777" w:rsidR="00250A5C" w:rsidRDefault="00250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3320"/>
    <w:multiLevelType w:val="hybridMultilevel"/>
    <w:tmpl w:val="160E9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6D25"/>
    <w:multiLevelType w:val="hybridMultilevel"/>
    <w:tmpl w:val="F12CD8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ABD4355"/>
    <w:multiLevelType w:val="hybridMultilevel"/>
    <w:tmpl w:val="99B4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F0A"/>
    <w:multiLevelType w:val="hybridMultilevel"/>
    <w:tmpl w:val="A60EFB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B09A2"/>
    <w:multiLevelType w:val="hybridMultilevel"/>
    <w:tmpl w:val="81680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5CB"/>
    <w:multiLevelType w:val="hybridMultilevel"/>
    <w:tmpl w:val="94D6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69C3"/>
    <w:multiLevelType w:val="hybridMultilevel"/>
    <w:tmpl w:val="6270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86921"/>
    <w:multiLevelType w:val="hybridMultilevel"/>
    <w:tmpl w:val="4E0E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C4F77"/>
    <w:multiLevelType w:val="hybridMultilevel"/>
    <w:tmpl w:val="8F54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7C"/>
    <w:rsid w:val="00016B01"/>
    <w:rsid w:val="00031AB5"/>
    <w:rsid w:val="000433DE"/>
    <w:rsid w:val="00056F64"/>
    <w:rsid w:val="000671F0"/>
    <w:rsid w:val="000721EF"/>
    <w:rsid w:val="00074BC8"/>
    <w:rsid w:val="00087E17"/>
    <w:rsid w:val="000C05E4"/>
    <w:rsid w:val="000F4F5A"/>
    <w:rsid w:val="00111310"/>
    <w:rsid w:val="00123F65"/>
    <w:rsid w:val="00184850"/>
    <w:rsid w:val="00194E46"/>
    <w:rsid w:val="001951BD"/>
    <w:rsid w:val="001954E6"/>
    <w:rsid w:val="0021314F"/>
    <w:rsid w:val="00234973"/>
    <w:rsid w:val="00250A5C"/>
    <w:rsid w:val="00261D27"/>
    <w:rsid w:val="00296C83"/>
    <w:rsid w:val="002A55BE"/>
    <w:rsid w:val="0030338B"/>
    <w:rsid w:val="00306586"/>
    <w:rsid w:val="00331DBF"/>
    <w:rsid w:val="003406B7"/>
    <w:rsid w:val="0038383F"/>
    <w:rsid w:val="00395996"/>
    <w:rsid w:val="003D173E"/>
    <w:rsid w:val="003E219E"/>
    <w:rsid w:val="0043297A"/>
    <w:rsid w:val="004413DD"/>
    <w:rsid w:val="00442178"/>
    <w:rsid w:val="00482079"/>
    <w:rsid w:val="004B2299"/>
    <w:rsid w:val="004E17EC"/>
    <w:rsid w:val="005040FB"/>
    <w:rsid w:val="00553255"/>
    <w:rsid w:val="005758E1"/>
    <w:rsid w:val="00592909"/>
    <w:rsid w:val="0059592F"/>
    <w:rsid w:val="005C63AB"/>
    <w:rsid w:val="005D2120"/>
    <w:rsid w:val="00602998"/>
    <w:rsid w:val="00615609"/>
    <w:rsid w:val="00626775"/>
    <w:rsid w:val="006338D2"/>
    <w:rsid w:val="0064037E"/>
    <w:rsid w:val="006449E8"/>
    <w:rsid w:val="00650430"/>
    <w:rsid w:val="006567EF"/>
    <w:rsid w:val="00661489"/>
    <w:rsid w:val="00662BB8"/>
    <w:rsid w:val="00677B77"/>
    <w:rsid w:val="0068048C"/>
    <w:rsid w:val="006C146B"/>
    <w:rsid w:val="006C44C5"/>
    <w:rsid w:val="006D3008"/>
    <w:rsid w:val="007032E8"/>
    <w:rsid w:val="00704F85"/>
    <w:rsid w:val="007167BF"/>
    <w:rsid w:val="00763E86"/>
    <w:rsid w:val="0077699F"/>
    <w:rsid w:val="007B2FB7"/>
    <w:rsid w:val="007B4B0E"/>
    <w:rsid w:val="007B6A46"/>
    <w:rsid w:val="00831743"/>
    <w:rsid w:val="0084176C"/>
    <w:rsid w:val="00896E65"/>
    <w:rsid w:val="008A776B"/>
    <w:rsid w:val="008A7BCC"/>
    <w:rsid w:val="008C1B3D"/>
    <w:rsid w:val="008C6BE2"/>
    <w:rsid w:val="008F4F7C"/>
    <w:rsid w:val="009072C5"/>
    <w:rsid w:val="009502A3"/>
    <w:rsid w:val="009577FA"/>
    <w:rsid w:val="009C668A"/>
    <w:rsid w:val="009C6A43"/>
    <w:rsid w:val="009D1E1F"/>
    <w:rsid w:val="009E653B"/>
    <w:rsid w:val="00A4056D"/>
    <w:rsid w:val="00A610FB"/>
    <w:rsid w:val="00A62A57"/>
    <w:rsid w:val="00A70AD6"/>
    <w:rsid w:val="00A94BF6"/>
    <w:rsid w:val="00AA6C00"/>
    <w:rsid w:val="00AB54C6"/>
    <w:rsid w:val="00AC293E"/>
    <w:rsid w:val="00AC31FF"/>
    <w:rsid w:val="00AE6269"/>
    <w:rsid w:val="00AF324F"/>
    <w:rsid w:val="00B10D60"/>
    <w:rsid w:val="00B134CD"/>
    <w:rsid w:val="00B2706A"/>
    <w:rsid w:val="00B503E9"/>
    <w:rsid w:val="00B61F05"/>
    <w:rsid w:val="00B75A31"/>
    <w:rsid w:val="00B765E7"/>
    <w:rsid w:val="00B82F0C"/>
    <w:rsid w:val="00B83684"/>
    <w:rsid w:val="00B843DD"/>
    <w:rsid w:val="00B973D8"/>
    <w:rsid w:val="00BA20EC"/>
    <w:rsid w:val="00C06852"/>
    <w:rsid w:val="00C4685F"/>
    <w:rsid w:val="00C53C02"/>
    <w:rsid w:val="00C96283"/>
    <w:rsid w:val="00CA78E1"/>
    <w:rsid w:val="00CD5A0C"/>
    <w:rsid w:val="00CD66B8"/>
    <w:rsid w:val="00CF3A58"/>
    <w:rsid w:val="00CF73FB"/>
    <w:rsid w:val="00D16B6C"/>
    <w:rsid w:val="00D3501B"/>
    <w:rsid w:val="00D378E0"/>
    <w:rsid w:val="00D726BE"/>
    <w:rsid w:val="00D73519"/>
    <w:rsid w:val="00D875DD"/>
    <w:rsid w:val="00D907AF"/>
    <w:rsid w:val="00D91122"/>
    <w:rsid w:val="00DB078D"/>
    <w:rsid w:val="00DD05B1"/>
    <w:rsid w:val="00DE4BDD"/>
    <w:rsid w:val="00E07422"/>
    <w:rsid w:val="00E374BE"/>
    <w:rsid w:val="00E6026E"/>
    <w:rsid w:val="00E67A0A"/>
    <w:rsid w:val="00E70C0A"/>
    <w:rsid w:val="00E7150B"/>
    <w:rsid w:val="00E93070"/>
    <w:rsid w:val="00EE1EEB"/>
    <w:rsid w:val="00EE2681"/>
    <w:rsid w:val="00EE3431"/>
    <w:rsid w:val="00EF2841"/>
    <w:rsid w:val="00EF4AB8"/>
    <w:rsid w:val="00F02F70"/>
    <w:rsid w:val="00F43B2B"/>
    <w:rsid w:val="00F94CB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5CF362"/>
  <w15:chartTrackingRefBased/>
  <w15:docId w15:val="{22FB07F7-879D-4677-A580-1F845EB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84"/>
  </w:style>
  <w:style w:type="paragraph" w:styleId="Footer">
    <w:name w:val="footer"/>
    <w:basedOn w:val="Normal"/>
    <w:link w:val="FooterChar"/>
    <w:uiPriority w:val="99"/>
    <w:unhideWhenUsed/>
    <w:rsid w:val="00B83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84"/>
  </w:style>
  <w:style w:type="paragraph" w:styleId="BalloonText">
    <w:name w:val="Balloon Text"/>
    <w:basedOn w:val="Normal"/>
    <w:link w:val="BalloonTextChar"/>
    <w:uiPriority w:val="99"/>
    <w:semiHidden/>
    <w:unhideWhenUsed/>
    <w:rsid w:val="00E7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6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85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5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5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5E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C05E4"/>
    <w:rPr>
      <w:i/>
      <w:iCs/>
    </w:rPr>
  </w:style>
  <w:style w:type="paragraph" w:styleId="Revision">
    <w:name w:val="Revision"/>
    <w:hidden/>
    <w:uiPriority w:val="99"/>
    <w:semiHidden/>
    <w:rsid w:val="00195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ol_Department xmlns="http://schemas.microsoft.com/sharepoint/v3" xsi:nil="true"/>
    <_dlc_DocId xmlns="aafa70e9-a6aa-481a-a1d3-185a58e25e19">ANLK-600899602-5940</_dlc_DocId>
    <_dlc_DocIdUrl xmlns="aafa70e9-a6aa-481a-a1d3-185a58e25e19">
      <Url>https://portal.idbank.am/_layouts/15/DocIdRedir.aspx?ID=ANLK-600899602-5940</Url>
      <Description>ANLK-600899602-5940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24B820FCB73478BE9597D8728297F" ma:contentTypeVersion="4" ma:contentTypeDescription="Create a new document." ma:contentTypeScope="" ma:versionID="78edcee6ab5ff3720a865a0d06a7e89f">
  <xsd:schema xmlns:xsd="http://www.w3.org/2001/XMLSchema" xmlns:xs="http://www.w3.org/2001/XMLSchema" xmlns:p="http://schemas.microsoft.com/office/2006/metadata/properties" xmlns:ns1="http://schemas.microsoft.com/sharepoint/v3" xmlns:ns2="aafa70e9-a6aa-481a-a1d3-185a58e25e19" targetNamespace="http://schemas.microsoft.com/office/2006/metadata/properties" ma:root="true" ma:fieldsID="cd035bd9106d01b6620236dc292c2e5b" ns1:_="" ns2:_="">
    <xsd:import namespace="http://schemas.microsoft.com/sharepoint/v3"/>
    <xsd:import namespace="aafa70e9-a6aa-481a-a1d3-185a58e25e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1:ol_Departm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Նկարագիր" ma:description="A description of the Document Set" ma:internalName="DocumentSetDescription">
      <xsd:simpleType>
        <xsd:restriction base="dms:Note"/>
      </xsd:simpleType>
    </xsd:element>
    <xsd:element name="ol_Department" ma:index="12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a70e9-a6aa-481a-a1d3-185a58e25e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Անվանում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5E35-2DE6-411E-A386-C166F896CD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fa70e9-a6aa-481a-a1d3-185a58e25e19"/>
  </ds:schemaRefs>
</ds:datastoreItem>
</file>

<file path=customXml/itemProps2.xml><?xml version="1.0" encoding="utf-8"?>
<ds:datastoreItem xmlns:ds="http://schemas.openxmlformats.org/officeDocument/2006/customXml" ds:itemID="{CEF729FA-AEF3-4FDD-9C79-164DB2451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AB215-FA58-44CA-BEDD-58B6A35790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FCC0DB-E4AD-420A-B261-A3037592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fa70e9-a6aa-481a-a1d3-185a58e25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8E8C16-8493-4414-86DE-46F251E5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Sahakyan</dc:creator>
  <cp:keywords/>
  <dc:description/>
  <cp:lastModifiedBy>Marianna Sayadyan</cp:lastModifiedBy>
  <cp:revision>78</cp:revision>
  <cp:lastPrinted>2018-06-19T07:38:00Z</cp:lastPrinted>
  <dcterms:created xsi:type="dcterms:W3CDTF">2017-05-16T14:51:00Z</dcterms:created>
  <dcterms:modified xsi:type="dcterms:W3CDTF">2022-06-07T11:30:00Z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0x0101003D124B820FCB73478BE9597D8728297F</vt:lpwstr>
  </property>
  <property fmtid="{D5CDD505-2E9C-101B-9397-08002B2CF9AE}" pid="3" name="_dlc_DocIdItemGuid">
    <vt:lpwstr>421ece2e-7892-49ff-b3f3-036a17caa74b</vt:lpwstr>
  </property>
</Properties>
</file>